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СОВЕТА ДЕПУТАТОВ ЛОБОЙКОВСКОГО СЕЛЬСКОГО ПОСЕЛЕНИЯ 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ДАНИЛОВСКОГО  МУНИЦИПАЛЬНОГО РАЙОНА  </w:t>
      </w:r>
    </w:p>
    <w:p>
      <w:pPr>
        <w:pStyle w:val="Normal"/>
        <w:jc w:val="center"/>
        <w:rPr/>
      </w:pPr>
      <w:r>
        <w:rPr>
          <w:b/>
          <w:sz w:val="28"/>
        </w:rPr>
        <w:t>ВОЛГОГРАДСКОЙ   ОБЛАСТИ</w:t>
      </w:r>
      <w:r>
        <w:rPr/>
        <w:t xml:space="preserve">                    </w:t>
      </w:r>
    </w:p>
    <w:p>
      <w:pPr>
        <w:pStyle w:val="Normal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515735" cy="57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15280" cy="50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4pt" to="512.95pt,0.75pt" stroked="t" style="position:absolute;flip:y">
                <v:stroke color="black" weight="5724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</w:r>
    </w:p>
    <w:p>
      <w:pPr>
        <w:pStyle w:val="Normal"/>
        <w:rPr/>
      </w:pPr>
      <w:r>
        <w:rPr/>
        <w:t>«</w:t>
      </w:r>
      <w:r>
        <w:rPr/>
        <w:t>06</w:t>
      </w:r>
      <w:r>
        <w:rPr/>
        <w:t xml:space="preserve">» </w:t>
      </w:r>
      <w:r>
        <w:rPr/>
        <w:t xml:space="preserve">марта </w:t>
      </w:r>
      <w:r>
        <w:rPr/>
        <w:t>202</w:t>
      </w:r>
      <w:r>
        <w:rPr/>
        <w:t>3</w:t>
      </w:r>
      <w:r>
        <w:rPr/>
        <w:t xml:space="preserve"> года                                    № </w:t>
      </w:r>
      <w:r>
        <w:rPr/>
        <w:t>4/1</w:t>
      </w:r>
    </w:p>
    <w:p>
      <w:pPr>
        <w:pStyle w:val="Normal"/>
        <w:rPr>
          <w:b/>
          <w:b/>
          <w:i/>
          <w:i/>
          <w:iCs/>
        </w:rPr>
      </w:pPr>
      <w:r>
        <w:rPr>
          <w:b/>
          <w:i/>
          <w:iCs/>
        </w:rPr>
      </w:r>
    </w:p>
    <w:p>
      <w:pPr>
        <w:pStyle w:val="Normal"/>
        <w:rPr>
          <w:b/>
          <w:b/>
          <w:i/>
          <w:i/>
          <w:iCs/>
        </w:rPr>
      </w:pPr>
      <w:r>
        <w:rPr>
          <w:b/>
          <w:i/>
          <w:iCs/>
        </w:rPr>
      </w:r>
    </w:p>
    <w:p>
      <w:pPr>
        <w:pStyle w:val="Normal"/>
        <w:rPr>
          <w:b/>
          <w:b/>
          <w:i/>
          <w:i/>
          <w:iCs/>
        </w:rPr>
      </w:pPr>
      <w:r>
        <w:rPr>
          <w:b/>
          <w:i/>
          <w:iCs/>
        </w:rPr>
      </w:r>
    </w:p>
    <w:p>
      <w:pPr>
        <w:pStyle w:val="Normal"/>
        <w:rPr/>
      </w:pPr>
      <w:r>
        <w:rPr>
          <w:iCs/>
        </w:rPr>
        <w:t xml:space="preserve"> </w:t>
      </w:r>
      <w:r>
        <w:rPr>
          <w:iCs/>
        </w:rPr>
        <w:t xml:space="preserve">О назначении публичных слушаний по  проекту решения Совета депутатов Лобойковского сельского поселения  «Об утверждении отчета об исполнении бюджета Лобойковского сельского поселения за 2022год»  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both"/>
        <w:rPr/>
      </w:pPr>
      <w:r>
        <w:rPr>
          <w:bCs/>
        </w:rPr>
        <w:tab/>
      </w:r>
      <w:r>
        <w:rPr>
          <w:bCs/>
          <w:iCs/>
        </w:rPr>
        <w:t xml:space="preserve"> Р</w:t>
      </w:r>
      <w:r>
        <w:rPr>
          <w:bCs/>
        </w:rPr>
        <w:t xml:space="preserve">уководствуясь ст.17 Положения о бюджетном процессе в Лобойковском сельском поселении, ст.ст. 12, 34 Устава Лобойковского сельского поселения  и </w:t>
      </w:r>
      <w:r>
        <w:rPr>
          <w:bCs/>
          <w:sz w:val="24"/>
          <w:szCs w:val="24"/>
        </w:rPr>
        <w:t xml:space="preserve"> ст.2 П</w:t>
      </w:r>
      <w:r>
        <w:rPr>
          <w:rFonts w:cs="Times New Roman"/>
          <w:bCs/>
          <w:sz w:val="24"/>
          <w:szCs w:val="24"/>
        </w:rPr>
        <w:t>орядка организации и проведения публичных слушаний в Лобойковском сельском поселении</w:t>
      </w:r>
      <w:r>
        <w:rPr>
          <w:bCs/>
          <w:sz w:val="24"/>
          <w:szCs w:val="24"/>
        </w:rPr>
        <w:t xml:space="preserve">, Совет депутатов  Лобойковского сельского поселения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РЕШИЛ 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          </w:t>
      </w:r>
    </w:p>
    <w:p>
      <w:pPr>
        <w:pStyle w:val="Normal"/>
        <w:jc w:val="both"/>
        <w:rPr/>
      </w:pPr>
      <w:r>
        <w:rPr>
          <w:b/>
        </w:rPr>
        <w:tab/>
        <w:t>1</w:t>
      </w:r>
      <w:r>
        <w:rPr>
          <w:bCs/>
        </w:rPr>
        <w:t xml:space="preserve">. Назначить публичные слушания по </w:t>
      </w:r>
      <w:r>
        <w:rPr>
          <w:bCs/>
          <w:iCs/>
        </w:rPr>
        <w:t xml:space="preserve">проекту решения Совета депутатов Лобойковского сельского поселения  «Об утверждении </w:t>
      </w:r>
      <w:r>
        <w:rPr>
          <w:bCs/>
        </w:rPr>
        <w:t>отчета об исполнении бюджета Лобойковского сельского поселения за 2022 год» (Приложение 1) не ранее 30 дней со дня обнародования настоящего Решения</w:t>
      </w:r>
    </w:p>
    <w:p>
      <w:pPr>
        <w:pStyle w:val="Style13"/>
        <w:rPr>
          <w:szCs w:val="24"/>
        </w:rPr>
      </w:pPr>
      <w:r>
        <w:rPr>
          <w:szCs w:val="24"/>
        </w:rPr>
        <w:tab/>
        <w:t xml:space="preserve">Провести публичные слушания в зрительном зале Лобойковского сельского дома культуры села Лобойково по адресу: ул. Придорожная, 19, с.Лобойково, Даниловский р-н, Волгоградская область </w:t>
      </w:r>
      <w:r>
        <w:rPr>
          <w:szCs w:val="24"/>
        </w:rPr>
        <w:t>06 апреля 2023</w:t>
      </w:r>
      <w:r>
        <w:rPr>
          <w:szCs w:val="24"/>
        </w:rPr>
        <w:t>г.  в 1</w:t>
      </w:r>
      <w:r>
        <w:rPr>
          <w:szCs w:val="24"/>
        </w:rPr>
        <w:t>1</w:t>
      </w:r>
      <w:r>
        <w:rPr>
          <w:szCs w:val="24"/>
        </w:rPr>
        <w:t xml:space="preserve">  час.</w:t>
      </w:r>
    </w:p>
    <w:p>
      <w:pPr>
        <w:pStyle w:val="Normal"/>
        <w:jc w:val="both"/>
        <w:rPr/>
      </w:pPr>
      <w:r>
        <w:rPr/>
        <w:tab/>
        <w:t xml:space="preserve">3. </w:t>
      </w:r>
      <w:r>
        <w:rPr>
          <w:bCs/>
        </w:rPr>
        <w:t>Установить Порядок учета предложений по отчету об исполнении  бюджета Лобойковского сельского поселения за 2022 год, участия граждан в его обсуждении и проведения по нему публичных слушаний    (приложение 2).</w:t>
      </w:r>
    </w:p>
    <w:p>
      <w:pPr>
        <w:pStyle w:val="Style13"/>
        <w:rPr/>
      </w:pPr>
      <w:r>
        <w:rPr>
          <w:szCs w:val="24"/>
        </w:rPr>
        <w:tab/>
        <w:t xml:space="preserve">4. Настоящее решение подлежит одновременному обнародованию с Проектом </w:t>
      </w:r>
      <w:r>
        <w:rPr>
          <w:iCs/>
          <w:szCs w:val="24"/>
        </w:rPr>
        <w:t>Решения Совета депутатов Лобойковского сельского поселения  «Об утверждении отчета об исполнении бюджета Лобойковского сельского поселения за 2022год»</w:t>
      </w:r>
      <w:r>
        <w:rPr>
          <w:szCs w:val="24"/>
        </w:rPr>
        <w:t xml:space="preserve"> и Порядком учета предложений  по отчету об исполнении бюджета и участия граждан в его обсуждении и проведения по нему публичных слушаний и  вступает в силу со дня начала его обнародования.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1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  <w:t xml:space="preserve">Глава Лобойковского </w:t>
      </w:r>
    </w:p>
    <w:p>
      <w:pPr>
        <w:pStyle w:val="1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  <w:t>сельского поселения                                                                                                    А.И. Гончаров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1"/>
        <w:ind w:left="0" w:right="0" w:firstLine="709"/>
        <w:jc w:val="right"/>
        <w:rPr>
          <w:b w:val="false"/>
          <w:b w:val="false"/>
          <w:bCs/>
          <w:spacing w:val="-18"/>
          <w:sz w:val="22"/>
          <w:szCs w:val="22"/>
        </w:rPr>
      </w:pPr>
      <w:r>
        <w:rPr>
          <w:b w:val="false"/>
          <w:bCs/>
          <w:spacing w:val="-18"/>
          <w:sz w:val="22"/>
          <w:szCs w:val="22"/>
        </w:rPr>
      </w:r>
    </w:p>
    <w:p>
      <w:pPr>
        <w:pStyle w:val="Normal"/>
        <w:ind w:left="0" w:right="0" w:firstLine="709"/>
        <w:jc w:val="right"/>
        <w:rPr>
          <w:b w:val="false"/>
          <w:b w:val="false"/>
          <w:bCs/>
          <w:spacing w:val="-18"/>
          <w:sz w:val="22"/>
          <w:szCs w:val="22"/>
        </w:rPr>
      </w:pPr>
      <w:r>
        <w:rPr>
          <w:b w:val="false"/>
          <w:bCs/>
          <w:spacing w:val="-18"/>
          <w:sz w:val="22"/>
          <w:szCs w:val="22"/>
        </w:rPr>
      </w:r>
    </w:p>
    <w:p>
      <w:pPr>
        <w:pStyle w:val="1"/>
        <w:ind w:left="0" w:right="0" w:firstLine="709"/>
        <w:jc w:val="right"/>
        <w:rPr>
          <w:b w:val="false"/>
          <w:b w:val="false"/>
          <w:bCs/>
          <w:spacing w:val="-18"/>
          <w:sz w:val="22"/>
          <w:szCs w:val="22"/>
        </w:rPr>
      </w:pPr>
      <w:r>
        <w:rPr>
          <w:b w:val="false"/>
          <w:bCs/>
          <w:spacing w:val="-18"/>
          <w:sz w:val="22"/>
          <w:szCs w:val="22"/>
        </w:rPr>
      </w:r>
    </w:p>
    <w:p>
      <w:pPr>
        <w:pStyle w:val="1"/>
        <w:ind w:left="0" w:right="0" w:firstLine="709"/>
        <w:jc w:val="righ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  <w:t xml:space="preserve">Приложение1 </w:t>
      </w:r>
    </w:p>
    <w:p>
      <w:pPr>
        <w:pStyle w:val="Normal"/>
        <w:ind w:left="0" w:right="0" w:firstLine="708"/>
        <w:jc w:val="right"/>
        <w:rPr/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>
      <w:pPr>
        <w:pStyle w:val="1"/>
        <w:ind w:left="0" w:right="0" w:firstLine="709"/>
        <w:jc w:val="right"/>
        <w:rPr/>
      </w:pPr>
      <w:r>
        <w:rPr>
          <w:b/>
          <w:bCs/>
          <w:spacing w:val="-18"/>
          <w:sz w:val="22"/>
          <w:szCs w:val="22"/>
        </w:rPr>
        <w:t xml:space="preserve">                                                                                </w:t>
      </w:r>
      <w:r>
        <w:rPr>
          <w:b w:val="false"/>
          <w:bCs w:val="false"/>
          <w:spacing w:val="-18"/>
          <w:sz w:val="22"/>
          <w:szCs w:val="22"/>
        </w:rPr>
        <w:t xml:space="preserve">от  </w:t>
      </w:r>
      <w:r>
        <w:rPr>
          <w:b w:val="false"/>
          <w:bCs w:val="false"/>
          <w:spacing w:val="-18"/>
          <w:sz w:val="22"/>
          <w:szCs w:val="22"/>
        </w:rPr>
        <w:t>06.03.2023</w:t>
      </w:r>
      <w:r>
        <w:rPr>
          <w:b w:val="false"/>
          <w:bCs w:val="false"/>
          <w:spacing w:val="-18"/>
          <w:sz w:val="22"/>
          <w:szCs w:val="22"/>
        </w:rPr>
        <w:t>г.  №</w:t>
      </w:r>
      <w:r>
        <w:rPr>
          <w:b w:val="false"/>
          <w:bCs w:val="false"/>
          <w:spacing w:val="-18"/>
          <w:sz w:val="22"/>
          <w:szCs w:val="22"/>
        </w:rPr>
        <w:t>4/1</w:t>
      </w:r>
    </w:p>
    <w:p>
      <w:pPr>
        <w:pStyle w:val="ConsPlusTitle"/>
        <w:widowControl/>
        <w:tabs>
          <w:tab w:val="clear" w:pos="388"/>
          <w:tab w:val="center" w:pos="4898" w:leader="none"/>
          <w:tab w:val="left" w:pos="874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pStyle w:val="ConsPlusTitle"/>
        <w:widowControl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</w:p>
    <w:p>
      <w:pPr>
        <w:pStyle w:val="ConsPlusTitle"/>
        <w:widowControl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ЛОБОЙКОВСКОГО СЕЛЬСКОГО ПОСЕЛЕНИЯ </w:t>
      </w:r>
    </w:p>
    <w:p>
      <w:pPr>
        <w:pStyle w:val="ConsPlusTitle"/>
        <w:widowControl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ДАНИЛОВСКОГО МУНИЦИПАЛЬНОГО РАЙОНА</w:t>
      </w:r>
    </w:p>
    <w:p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>
      <w:pPr>
        <w:pStyle w:val="ConsPlusTitle"/>
        <w:widowControl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571563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6.6pt" to="458.95pt,6.6pt" stroked="t" style="position:absolute">
                <v:stroke color="black" weight="57240" joinstyle="miter" endcap="square"/>
                <v:fill o:detectmouseclick="t" on="false"/>
              </v:line>
            </w:pict>
          </mc:Fallback>
        </mc:AlternateContent>
      </w:r>
    </w:p>
    <w:p>
      <w:pPr>
        <w:pStyle w:val="ConsPlusTitle"/>
        <w:widowControl/>
        <w:jc w:val="center"/>
        <w:rPr>
          <w:sz w:val="24"/>
          <w:szCs w:val="24"/>
          <w:u w:val="single"/>
          <w:lang w:val="ru-RU" w:eastAsia="ru-RU"/>
        </w:rPr>
      </w:pPr>
      <w:r>
        <w:rPr>
          <w:sz w:val="24"/>
          <w:szCs w:val="24"/>
          <w:u w:val="single"/>
          <w:lang w:val="ru-RU" w:eastAsia="ru-RU"/>
        </w:rPr>
        <w:t>ПРОЕКТ</w:t>
      </w:r>
    </w:p>
    <w:p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от                 2022 г. </w:t>
      </w:r>
      <w:r>
        <w:rPr>
          <w:sz w:val="24"/>
          <w:szCs w:val="24"/>
        </w:rPr>
        <w:t xml:space="preserve">                        №  </w:t>
      </w:r>
    </w:p>
    <w:p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отчета об исполнении бюджета Лобойковского сельского поселения за 2022 год</w:t>
      </w:r>
    </w:p>
    <w:p>
      <w:pPr>
        <w:pStyle w:val="Normal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Лобойковского сельского поселения </w:t>
      </w:r>
    </w:p>
    <w:p>
      <w:pPr>
        <w:pStyle w:val="Normal"/>
        <w:autoSpaceDE w:val="false"/>
        <w:ind w:left="0" w:right="0" w:firstLine="5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 Е Ш И Л :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отчет об исполнении бюджета Лобойковского сельского поселения за 2022 год по доходам с учетом поступлений из бюджетов других уровней в сумме  </w:t>
      </w:r>
      <w:r>
        <w:rPr>
          <w:sz w:val="24"/>
          <w:szCs w:val="24"/>
        </w:rPr>
        <w:t>5946,112</w:t>
      </w:r>
      <w:r>
        <w:rPr>
          <w:sz w:val="24"/>
          <w:szCs w:val="24"/>
        </w:rPr>
        <w:t xml:space="preserve"> тыс.рублей и  по расходам  в сумме </w:t>
      </w:r>
      <w:r>
        <w:rPr>
          <w:sz w:val="24"/>
          <w:szCs w:val="24"/>
        </w:rPr>
        <w:t>5578,083</w:t>
      </w:r>
      <w:r>
        <w:rPr>
          <w:sz w:val="24"/>
          <w:szCs w:val="24"/>
        </w:rPr>
        <w:t xml:space="preserve"> тыс.рублей, с дефицитом в сумме </w:t>
      </w:r>
      <w:r>
        <w:rPr>
          <w:sz w:val="24"/>
          <w:szCs w:val="24"/>
        </w:rPr>
        <w:t xml:space="preserve">368,030 </w:t>
      </w:r>
      <w:r>
        <w:rPr>
          <w:sz w:val="24"/>
          <w:szCs w:val="24"/>
        </w:rPr>
        <w:t>тыс.рублей.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: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- исполнение  доходов бюджета Лобойковского сельского поселения по кодам классификации доходов за 2022 год согласно приложению 1 к настоящему решению;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исполнение расходов бюджета по разделам и подразделам бюджетной                                                                          классификации расходов РФ за 2022год согласно приложению 2;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-   исполнение 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расходов по разделам, подразделам, целевым статьям и видам расходов бюджетной классификации бюджета Лобойковского сельского поселения за 2022год  согласно приложению 3;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- исполнение расходов по ведомственной структуре расходов  бюджета Лобойковского сельского поселения за 2022 год                     согласно приложению 4 к настоящему решению;</w:t>
      </w:r>
    </w:p>
    <w:p>
      <w:pPr>
        <w:pStyle w:val="Style18"/>
        <w:numPr>
          <w:ilvl w:val="0"/>
          <w:numId w:val="0"/>
        </w:numPr>
        <w:spacing w:lineRule="atLeast" w:line="270" w:before="0" w:after="0"/>
        <w:ind w:left="10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bCs/>
          <w:color w:val="4F4F4F"/>
          <w:sz w:val="24"/>
          <w:szCs w:val="24"/>
        </w:rPr>
        <w:t xml:space="preserve">исполнение источников финансирования дефицита бюджета Лобойковского сельского поселения по кодам  классификации источников финансирования дефицита бюджета Лобойковского сельского поселения за 2022 год </w:t>
      </w:r>
      <w:r>
        <w:rPr>
          <w:sz w:val="24"/>
          <w:szCs w:val="24"/>
        </w:rPr>
        <w:t>согласно приложению 5 к настоящему решению;</w:t>
      </w:r>
    </w:p>
    <w:p>
      <w:pPr>
        <w:pStyle w:val="Style18"/>
        <w:numPr>
          <w:ilvl w:val="0"/>
          <w:numId w:val="0"/>
        </w:numPr>
        <w:spacing w:lineRule="atLeast" w:line="270" w:before="0" w:after="0"/>
        <w:ind w:left="10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- отчет о расходовании средств резервного фонда Лобойковского сельского поселения за 2022год согласно приложению 6 к настоящему решению;</w:t>
      </w:r>
    </w:p>
    <w:p>
      <w:pPr>
        <w:pStyle w:val="Style18"/>
        <w:widowControl/>
        <w:numPr>
          <w:ilvl w:val="0"/>
          <w:numId w:val="0"/>
        </w:numPr>
        <w:suppressAutoHyphens w:val="true"/>
        <w:kinsoku w:val="true"/>
        <w:overflowPunct w:val="true"/>
        <w:autoSpaceDE w:val="true"/>
        <w:bidi w:val="0"/>
        <w:spacing w:lineRule="atLeast" w:line="270" w:before="0" w:after="0"/>
        <w:ind w:left="106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исполнение </w:t>
      </w:r>
      <w:r>
        <w:rPr>
          <w:b w:val="false"/>
          <w:bCs w:val="false"/>
          <w:sz w:val="24"/>
          <w:szCs w:val="24"/>
        </w:rPr>
        <w:t>программы муниципальных внутренних заимствований</w:t>
      </w:r>
    </w:p>
    <w:p>
      <w:pPr>
        <w:pStyle w:val="4"/>
        <w:keepNext w:val="true"/>
        <w:widowControl/>
        <w:numPr>
          <w:ilvl w:val="0"/>
          <w:numId w:val="0"/>
        </w:numPr>
        <w:suppressAutoHyphens w:val="true"/>
        <w:kinsoku w:val="true"/>
        <w:overflowPunct w:val="true"/>
        <w:autoSpaceDE w:val="true"/>
        <w:bidi w:val="0"/>
        <w:spacing w:lineRule="auto" w:line="312"/>
        <w:ind w:left="1020" w:right="0" w:hanging="0"/>
        <w:jc w:val="both"/>
        <w:outlineLvl w:val="3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Лобойковского сельского поселения , направляемых на покрытие дефицита         бюджета Лобойковского сельского поселения  и погашение муниципальных долговых обязательств  за 2022 год согласно приложению 7 к настоящему решению; </w:t>
      </w:r>
    </w:p>
    <w:p>
      <w:pPr>
        <w:pStyle w:val="Normal"/>
        <w:numPr>
          <w:ilvl w:val="0"/>
          <w:numId w:val="0"/>
        </w:numPr>
        <w:ind w:left="1060" w:right="0" w:hanging="0"/>
        <w:jc w:val="both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- исполнение по передаваемым из бюджета Лобойковского сельского поселения иным межбюджетным трансфертам за 2022 год согласно приложения 8 к настоящему решению;</w:t>
      </w:r>
    </w:p>
    <w:p>
      <w:pPr>
        <w:pStyle w:val="Normal"/>
        <w:numPr>
          <w:ilvl w:val="0"/>
          <w:numId w:val="0"/>
        </w:numPr>
        <w:ind w:left="1060" w:right="0" w:hanging="0"/>
        <w:jc w:val="both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- Сведения о  штатной численности  муниципальных  служащих    Лобойковского сельского поселения и численности  работников казенных учреждений   Лобойковского сельского поселения по состоянию на 1 января 2022года согласно приложения 9 к настоящему решению;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kinsoku w:val="true"/>
        <w:overflowPunct w:val="true"/>
        <w:autoSpaceDE w:val="true"/>
        <w:bidi w:val="0"/>
        <w:ind w:left="1174" w:right="0" w:hanging="0"/>
        <w:jc w:val="both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</w:t>
      </w:r>
      <w:r>
        <w:rPr>
          <w:b w:val="false"/>
          <w:bCs w:val="false"/>
          <w:i w:val="false"/>
          <w:iCs w:val="false"/>
          <w:sz w:val="24"/>
          <w:szCs w:val="24"/>
        </w:rPr>
        <w:t>- Общий объем  муниципальных гарантий на 2022 год не планировался, объем бюджетных ассигнований на исполнение гарантий в 2022 году 0,000 тыс.руб;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1174" w:right="0" w:hanging="0"/>
        <w:jc w:val="both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- утвердить исполнение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объема бюджетных ассигнований, направляемых на исполнение публичных нормативных обязательств в бюджете Лобойковского сельского поселения в 2022 году в сумме 6,000тыс.руб.</w:t>
      </w:r>
    </w:p>
    <w:p>
      <w:pPr>
        <w:pStyle w:val="Normal"/>
        <w:numPr>
          <w:ilvl w:val="0"/>
          <w:numId w:val="0"/>
        </w:numPr>
        <w:ind w:left="1174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3.    Настоящее решение вступает в силу после его обнародования.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 xml:space="preserve">Глава Лобойковского сельского поселения                                 </w:t>
        <w:tab/>
        <w:t>А.И. Гончаров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0" w:right="0" w:firstLine="709"/>
        <w:jc w:val="righ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  <w:t xml:space="preserve">Приложение 1 </w:t>
      </w:r>
    </w:p>
    <w:p>
      <w:pPr>
        <w:pStyle w:val="Normal"/>
        <w:ind w:left="0" w:right="0" w:firstLine="708"/>
        <w:jc w:val="right"/>
        <w:rPr/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/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>от  ________202</w:t>
      </w:r>
      <w:r>
        <w:rPr>
          <w:sz w:val="22"/>
          <w:szCs w:val="22"/>
        </w:rPr>
        <w:t>3</w:t>
      </w:r>
      <w:r>
        <w:rPr>
          <w:sz w:val="22"/>
          <w:szCs w:val="22"/>
        </w:rPr>
        <w:t>г.  № ____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Arial CYR" w:hAnsi="Arial CYR" w:cs="Arial CYR"/>
          <w:b/>
          <w:b/>
          <w:bCs/>
          <w:color w:val="000000"/>
          <w:sz w:val="22"/>
          <w:szCs w:val="22"/>
        </w:rPr>
      </w:pPr>
      <w:bookmarkStart w:id="0" w:name="_Hlk509399922"/>
      <w:r>
        <w:rPr>
          <w:rFonts w:cs="Arial CYR" w:ascii="Arial CYR" w:hAnsi="Arial CYR"/>
          <w:b/>
          <w:bCs/>
          <w:color w:val="000000"/>
          <w:sz w:val="22"/>
          <w:szCs w:val="22"/>
        </w:rPr>
        <w:t>Исполнение по доходам бюджета Лобойковского сельского поселения по кодам классификации доходов бюджетов за 2022год</w:t>
      </w:r>
      <w:bookmarkEnd w:id="0"/>
    </w:p>
    <w:p>
      <w:pPr>
        <w:pStyle w:val="Normal"/>
        <w:jc w:val="center"/>
        <w:rPr>
          <w:rFonts w:ascii="Arial CYR" w:hAnsi="Arial CYR" w:cs="Arial CYR"/>
          <w:b/>
          <w:b/>
          <w:bCs/>
          <w:color w:val="000000"/>
          <w:sz w:val="22"/>
          <w:szCs w:val="22"/>
        </w:rPr>
      </w:pPr>
      <w:r>
        <w:rPr>
          <w:rFonts w:cs="Arial CYR" w:ascii="Arial CYR" w:hAnsi="Arial CYR"/>
          <w:b/>
          <w:bCs/>
          <w:color w:val="000000"/>
          <w:sz w:val="22"/>
          <w:szCs w:val="22"/>
        </w:rPr>
      </w:r>
    </w:p>
    <w:p>
      <w:pPr>
        <w:pStyle w:val="Normal"/>
        <w:jc w:val="left"/>
        <w:rPr>
          <w:rFonts w:ascii="Arial CYR" w:hAnsi="Arial CYR" w:cs="Arial CYR"/>
          <w:b/>
          <w:b/>
          <w:bCs/>
          <w:color w:val="000000"/>
          <w:sz w:val="22"/>
          <w:szCs w:val="22"/>
        </w:rPr>
      </w:pPr>
      <w:r>
        <w:rPr>
          <w:rFonts w:cs="Arial CYR" w:ascii="Arial CYR" w:hAnsi="Arial CYR"/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center"/>
        <w:rPr>
          <w:rFonts w:ascii="Arial CYR" w:hAnsi="Arial CYR" w:cs="Arial CYR"/>
          <w:b w:val="false"/>
          <w:b w:val="false"/>
          <w:bCs/>
          <w:color w:val="000000"/>
          <w:spacing w:val="-18"/>
          <w:sz w:val="22"/>
          <w:szCs w:val="22"/>
        </w:rPr>
      </w:pPr>
      <w:r>
        <w:rPr>
          <w:rFonts w:cs="Arial CYR" w:ascii="Arial CYR" w:hAnsi="Arial CYR"/>
          <w:b w:val="false"/>
          <w:bCs/>
          <w:color w:val="000000"/>
          <w:spacing w:val="-18"/>
          <w:sz w:val="22"/>
          <w:szCs w:val="22"/>
        </w:rPr>
      </w:r>
    </w:p>
    <w:tbl>
      <w:tblPr>
        <w:tblW w:w="10373" w:type="dxa"/>
        <w:jc w:val="left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37"/>
        <w:gridCol w:w="4538"/>
        <w:gridCol w:w="1188"/>
        <w:gridCol w:w="1137"/>
        <w:gridCol w:w="973"/>
      </w:tblGrid>
      <w:tr>
        <w:trPr>
          <w:trHeight w:val="30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тыс.руб.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поступило тыс.руб.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>
        <w:trPr>
          <w:trHeight w:val="255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2439,031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2379,286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235,318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235,174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>
        <w:trPr>
          <w:trHeight w:val="255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000 1 01 02000 01 0000 110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235,318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235,174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>
        <w:trPr>
          <w:trHeight w:val="555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176,858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>
        <w:trPr>
          <w:trHeight w:val="59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 на  доходы   физических   лиц  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58,318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58,317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товары работы услуги , реализуемые на территории РФ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439,431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563,418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128,2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000 1 03 02000 01 0000 110   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 (продукции), производимым на территории РФ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439,431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563,418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128,2</w:t>
            </w:r>
          </w:p>
        </w:tc>
      </w:tr>
      <w:tr>
        <w:trPr>
          <w:trHeight w:val="1194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198,680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282,445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142,2</w:t>
            </w:r>
          </w:p>
        </w:tc>
      </w:tr>
      <w:tr>
        <w:trPr>
          <w:trHeight w:val="175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198,680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282,445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142,2</w:t>
            </w:r>
          </w:p>
        </w:tc>
      </w:tr>
      <w:tr>
        <w:trPr>
          <w:trHeight w:val="1380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138,7</w:t>
            </w:r>
          </w:p>
        </w:tc>
      </w:tr>
      <w:tr>
        <w:trPr>
          <w:trHeight w:val="1940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138,7</w:t>
            </w:r>
          </w:p>
        </w:tc>
      </w:tr>
      <w:tr>
        <w:trPr>
          <w:trHeight w:val="1194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264,564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311,852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117,9</w:t>
            </w:r>
          </w:p>
        </w:tc>
      </w:tr>
      <w:tr>
        <w:trPr>
          <w:trHeight w:val="175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264,564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311,852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117,9</w:t>
            </w:r>
          </w:p>
        </w:tc>
      </w:tr>
      <w:tr>
        <w:trPr>
          <w:trHeight w:val="1194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24,913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32,405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130,1</w:t>
            </w:r>
          </w:p>
        </w:tc>
      </w:tr>
      <w:tr>
        <w:trPr>
          <w:trHeight w:val="175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24,913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32,405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130,1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 на совокупный  доход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501,633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500,776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>
        <w:trPr>
          <w:trHeight w:val="460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501,633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500,776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501,633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500,776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1239,649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1058,142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85,4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000 1 06 01000 00 0000 110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17,196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</w:t>
            </w:r>
          </w:p>
        </w:tc>
      </w:tr>
      <w:tr>
        <w:trPr>
          <w:trHeight w:val="450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17,196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</w:t>
            </w:r>
          </w:p>
        </w:tc>
      </w:tr>
      <w:tr>
        <w:trPr>
          <w:trHeight w:val="37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1219,649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1040,946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</w:tr>
      <w:tr>
        <w:trPr>
          <w:trHeight w:val="27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354,029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273,561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>
        <w:trPr>
          <w:trHeight w:val="286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354,029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273,46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>
        <w:trPr>
          <w:trHeight w:val="385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865,620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767,385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</w:tr>
      <w:tr>
        <w:trPr>
          <w:trHeight w:val="746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865,620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767,385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</w:tr>
      <w:tr>
        <w:trPr>
          <w:trHeight w:val="420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000 1 08 00000 00 0000 000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5,240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87,3</w:t>
            </w:r>
          </w:p>
        </w:tc>
      </w:tr>
      <w:tr>
        <w:trPr>
          <w:trHeight w:val="634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</w:tr>
      <w:tr>
        <w:trPr>
          <w:trHeight w:val="1652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 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</w:tr>
      <w:tr>
        <w:trPr>
          <w:trHeight w:val="351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000 1 09 00000 00 0000 000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0,465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000 1 09 04000 00 0000 110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0,465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000 1 09 04050 00 0000 110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01.01.2006 года)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000 1 09 04053 10 0000 110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01.01.2006 года), мобилизуемый на территориях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3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000 1 16 00000 00 0000 000</w:t>
            </w:r>
          </w:p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Штрафы, санкции, возмещение ущерба</w:t>
            </w:r>
          </w:p>
          <w:p>
            <w:pPr>
              <w:pStyle w:val="Normal"/>
              <w:jc w:val="left"/>
              <w:rPr>
                <w:rFonts w:ascii="Times New Roman" w:hAnsi="Times New Roman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3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000 1 16 0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2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000 0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2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 0000 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14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0</w:t>
            </w:r>
          </w:p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Административные штрафы , установленные законами РФ об административных правонарушениях</w:t>
            </w:r>
          </w:p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3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000 1 16 02020 02 0000 140</w:t>
            </w:r>
          </w:p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Административные штрафы , установленные законами РФ об административных правонарушениях, за нарушение муниципальных правовых актов</w:t>
            </w:r>
          </w:p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3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19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000 1 17 05000 00 0000 180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69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3566,827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3566,827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3566,827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3566,827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000 2 02 15001 00 0000 150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634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 бюджетам сельских поселений на выравнивание  бюджетной обеспеченности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60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000 2 02 30000 00 0000 150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64,100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64,100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634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820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000 202 35118 10 0000 150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сельских поселений на осуществление полномочий по первичному воинскому учету на территориях , где отсутствуют военные комиссариаты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 субъектов РФ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696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 бюджетам сельских поселений на выполнение передаваемых полномочий  субъектов РФ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22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000 2 02 40000 00 0000 150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2554,727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2554,727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100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897,988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897,988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1318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897,988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897,988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, передаваемые бюджетам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1656,739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1656,739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, передаваемые бюджетам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1656,739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1656,739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 доходов: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6005,858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5946,112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center"/>
        <w:rPr>
          <w:rFonts w:ascii="Arial CYR" w:hAnsi="Arial CYR" w:cs="Arial CYR"/>
          <w:b w:val="false"/>
          <w:b w:val="false"/>
          <w:bCs/>
          <w:color w:val="000000"/>
          <w:spacing w:val="-18"/>
          <w:sz w:val="22"/>
          <w:szCs w:val="22"/>
        </w:rPr>
      </w:pPr>
      <w:r>
        <w:rPr>
          <w:rFonts w:cs="Arial CYR" w:ascii="Arial CYR" w:hAnsi="Arial CYR"/>
          <w:b w:val="false"/>
          <w:bCs/>
          <w:color w:val="000000"/>
          <w:spacing w:val="-18"/>
          <w:sz w:val="22"/>
          <w:szCs w:val="22"/>
        </w:rPr>
      </w:r>
    </w:p>
    <w:p>
      <w:pPr>
        <w:pStyle w:val="1"/>
        <w:ind w:left="0" w:right="0" w:firstLine="709"/>
        <w:jc w:val="right"/>
        <w:rPr>
          <w:rFonts w:ascii="Arial CYR" w:hAnsi="Arial CYR" w:cs="Arial CYR"/>
          <w:b w:val="false"/>
          <w:b w:val="false"/>
          <w:bCs/>
          <w:color w:val="000000"/>
          <w:spacing w:val="-18"/>
          <w:sz w:val="22"/>
          <w:szCs w:val="22"/>
        </w:rPr>
      </w:pPr>
      <w:r>
        <w:rPr>
          <w:rFonts w:cs="Arial CYR" w:ascii="Arial CYR" w:hAnsi="Arial CYR"/>
          <w:b w:val="false"/>
          <w:bCs/>
          <w:color w:val="000000"/>
          <w:spacing w:val="-18"/>
          <w:sz w:val="22"/>
          <w:szCs w:val="22"/>
        </w:rPr>
      </w:r>
    </w:p>
    <w:p>
      <w:pPr>
        <w:pStyle w:val="1"/>
        <w:ind w:left="0" w:right="0" w:firstLine="709"/>
        <w:jc w:val="right"/>
        <w:rPr>
          <w:rFonts w:ascii="Arial CYR" w:hAnsi="Arial CYR" w:cs="Arial CYR"/>
          <w:b w:val="false"/>
          <w:b w:val="false"/>
          <w:bCs/>
          <w:color w:val="000000"/>
          <w:spacing w:val="-18"/>
          <w:sz w:val="22"/>
          <w:szCs w:val="22"/>
        </w:rPr>
      </w:pPr>
      <w:r>
        <w:rPr>
          <w:rFonts w:cs="Arial CYR" w:ascii="Arial CYR" w:hAnsi="Arial CYR"/>
          <w:b w:val="false"/>
          <w:bCs/>
          <w:color w:val="000000"/>
          <w:spacing w:val="-18"/>
          <w:sz w:val="22"/>
          <w:szCs w:val="22"/>
        </w:rPr>
      </w:r>
    </w:p>
    <w:p>
      <w:pPr>
        <w:pStyle w:val="1"/>
        <w:ind w:left="0" w:right="0" w:firstLine="709"/>
        <w:jc w:val="righ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  <w:t>Приложение 2</w:t>
      </w:r>
    </w:p>
    <w:p>
      <w:pPr>
        <w:pStyle w:val="Normal"/>
        <w:ind w:left="0" w:right="0" w:firstLine="708"/>
        <w:jc w:val="right"/>
        <w:rPr/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/>
      </w:pPr>
      <w:r>
        <w:rPr>
          <w:b w:val="false"/>
          <w:spacing w:val="-18"/>
          <w:sz w:val="22"/>
          <w:szCs w:val="22"/>
        </w:rPr>
        <w:t xml:space="preserve">                                                                                </w:t>
      </w:r>
      <w:r>
        <w:rPr>
          <w:b w:val="false"/>
          <w:spacing w:val="-18"/>
          <w:sz w:val="22"/>
          <w:szCs w:val="22"/>
        </w:rPr>
        <w:t>от  ________202</w:t>
      </w:r>
      <w:r>
        <w:rPr>
          <w:b w:val="false"/>
          <w:spacing w:val="-18"/>
          <w:sz w:val="22"/>
          <w:szCs w:val="22"/>
        </w:rPr>
        <w:t>3</w:t>
      </w:r>
      <w:r>
        <w:rPr>
          <w:b w:val="false"/>
          <w:spacing w:val="-18"/>
          <w:sz w:val="22"/>
          <w:szCs w:val="22"/>
        </w:rPr>
        <w:t>г.  № ____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>
          <w:b w:val="false"/>
          <w:b w:val="false"/>
          <w:spacing w:val="-18"/>
          <w:sz w:val="28"/>
          <w:szCs w:val="28"/>
        </w:rPr>
      </w:pPr>
      <w:r>
        <w:rPr>
          <w:b w:val="false"/>
          <w:spacing w:val="-18"/>
          <w:sz w:val="28"/>
          <w:szCs w:val="28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>
          <w:b w:val="false"/>
          <w:b w:val="false"/>
          <w:spacing w:val="-18"/>
          <w:sz w:val="28"/>
          <w:szCs w:val="28"/>
        </w:rPr>
      </w:pPr>
      <w:r>
        <w:rPr>
          <w:b w:val="false"/>
          <w:spacing w:val="-18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  <w:t>Исполнение  расходов   бюджета Лобойковского сельского поселения   по разделам и подразделам бюджетной классификации расходов РФ за  2022 год</w:t>
      </w:r>
    </w:p>
    <w:p>
      <w:pPr>
        <w:pStyle w:val="Normal"/>
        <w:ind w:left="0" w:right="0" w:firstLine="709"/>
        <w:jc w:val="righ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tbl>
      <w:tblPr>
        <w:tblW w:w="99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5"/>
        <w:gridCol w:w="1157"/>
        <w:gridCol w:w="3507"/>
        <w:gridCol w:w="1457"/>
        <w:gridCol w:w="1398"/>
        <w:gridCol w:w="1663"/>
      </w:tblGrid>
      <w:tr>
        <w:trPr>
          <w:trHeight w:val="86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350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Утверждено, тыс.руб.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фактически исполнено, тыс.руб.</w:t>
            </w:r>
          </w:p>
        </w:tc>
        <w:tc>
          <w:tcPr>
            <w:tcW w:w="16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>
        <w:trPr>
          <w:trHeight w:val="37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Times New Roman" w:hAnsi="Times New Roman"/>
                <w:color w:val="C0C0C0"/>
                <w:sz w:val="20"/>
                <w:szCs w:val="20"/>
              </w:rPr>
            </w:pPr>
            <w:r>
              <w:rPr>
                <w:rFonts w:ascii="Times New Roman" w:hAnsi="Times New Roman"/>
                <w:color w:val="C0C0C0"/>
                <w:sz w:val="20"/>
                <w:szCs w:val="20"/>
              </w:rPr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>
        <w:trPr>
          <w:trHeight w:val="58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507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2667,258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2543,355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95,4   </w:t>
            </w:r>
          </w:p>
        </w:tc>
      </w:tr>
      <w:tr>
        <w:trPr>
          <w:trHeight w:val="86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07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муниципальных образований</w:t>
            </w:r>
          </w:p>
        </w:tc>
        <w:tc>
          <w:tcPr>
            <w:tcW w:w="1457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834,374</w:t>
            </w:r>
          </w:p>
        </w:tc>
        <w:tc>
          <w:tcPr>
            <w:tcW w:w="1398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834,268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100,0   </w:t>
            </w:r>
          </w:p>
        </w:tc>
      </w:tr>
      <w:tr>
        <w:trPr>
          <w:trHeight w:val="12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07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1510,272</w:t>
            </w:r>
          </w:p>
        </w:tc>
        <w:tc>
          <w:tcPr>
            <w:tcW w:w="1398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1452,007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96,1   </w:t>
            </w:r>
          </w:p>
        </w:tc>
      </w:tr>
      <w:tr>
        <w:trPr>
          <w:trHeight w:val="124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7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7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29,900</w:t>
            </w:r>
          </w:p>
        </w:tc>
        <w:tc>
          <w:tcPr>
            <w:tcW w:w="1398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29,900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100,0   </w:t>
            </w:r>
          </w:p>
        </w:tc>
      </w:tr>
      <w:tr>
        <w:trPr>
          <w:trHeight w:val="59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0,0   </w:t>
            </w:r>
          </w:p>
        </w:tc>
      </w:tr>
      <w:tr>
        <w:trPr>
          <w:trHeight w:val="40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289,712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227,180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78,4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100,0   </w:t>
            </w:r>
          </w:p>
        </w:tc>
      </w:tr>
      <w:tr>
        <w:trPr>
          <w:trHeight w:val="62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100,0   </w:t>
            </w:r>
          </w:p>
        </w:tc>
      </w:tr>
      <w:tr>
        <w:trPr>
          <w:trHeight w:val="62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15,330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15,321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99,9   </w:t>
            </w:r>
          </w:p>
        </w:tc>
      </w:tr>
      <w:tr>
        <w:trPr>
          <w:trHeight w:val="37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15,330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15,321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99,9   </w:t>
            </w:r>
          </w:p>
        </w:tc>
      </w:tr>
      <w:tr>
        <w:trPr>
          <w:trHeight w:val="7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 ельной деятельности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1633,951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384,347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23,5   </w:t>
            </w:r>
          </w:p>
        </w:tc>
      </w:tr>
      <w:tr>
        <w:trPr>
          <w:trHeight w:val="34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1633,951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384,347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23,5   </w:t>
            </w:r>
          </w:p>
        </w:tc>
      </w:tr>
      <w:tr>
        <w:trPr>
          <w:trHeight w:val="34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415,272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410,205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98,8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415,272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410,205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98,8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1089,848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852,060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78,2   </w:t>
            </w:r>
          </w:p>
        </w:tc>
      </w:tr>
      <w:tr>
        <w:trPr>
          <w:trHeight w:val="35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1089,848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852,060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78,2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1310,719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1304,795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99,5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1310,719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1304,795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99,5   </w:t>
            </w:r>
          </w:p>
        </w:tc>
      </w:tr>
      <w:tr>
        <w:trPr>
          <w:trHeight w:val="41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100,0   </w:t>
            </w:r>
          </w:p>
        </w:tc>
      </w:tr>
      <w:tr>
        <w:trPr>
          <w:trHeight w:val="37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100,0   </w:t>
            </w:r>
          </w:p>
        </w:tc>
      </w:tr>
      <w:tr>
        <w:trPr>
          <w:trHeight w:val="40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50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145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7200,378</w:t>
            </w:r>
          </w:p>
        </w:tc>
        <w:tc>
          <w:tcPr>
            <w:tcW w:w="1398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5578,083</w:t>
            </w:r>
          </w:p>
        </w:tc>
        <w:tc>
          <w:tcPr>
            <w:tcW w:w="1663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77,5   </w:t>
            </w:r>
          </w:p>
        </w:tc>
      </w:tr>
    </w:tbl>
    <w:p>
      <w:pPr>
        <w:pStyle w:val="Normal"/>
        <w:ind w:left="0" w:right="0" w:firstLine="709"/>
        <w:jc w:val="righ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Normal"/>
        <w:ind w:left="0" w:right="0" w:firstLine="709"/>
        <w:jc w:val="lef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tbl>
      <w:tblPr>
        <w:tblW w:w="1026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688"/>
        <w:gridCol w:w="672"/>
        <w:gridCol w:w="493"/>
        <w:gridCol w:w="1269"/>
        <w:gridCol w:w="2513"/>
        <w:gridCol w:w="1523"/>
        <w:gridCol w:w="102"/>
      </w:tblGrid>
      <w:tr>
        <w:trPr/>
        <w:tc>
          <w:tcPr>
            <w:tcW w:w="3688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  <w:tc>
          <w:tcPr>
            <w:tcW w:w="493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  <w:tc>
          <w:tcPr>
            <w:tcW w:w="1269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right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Приложение 3</w:t>
            </w:r>
          </w:p>
        </w:tc>
        <w:tc>
          <w:tcPr>
            <w:tcW w:w="1523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  <w:tc>
          <w:tcPr>
            <w:tcW w:w="102" w:type="dxa"/>
            <w:tcBorders/>
            <w:shd w:fill="auto" w:val="clear"/>
          </w:tcPr>
          <w:p>
            <w:pPr>
              <w:pStyle w:val="Style2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0158" w:type="dxa"/>
            <w:gridSpan w:val="6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right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к решению Совета депутатов </w:t>
            </w:r>
          </w:p>
        </w:tc>
        <w:tc>
          <w:tcPr>
            <w:tcW w:w="102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10158" w:type="dxa"/>
            <w:gridSpan w:val="6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right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Лобойковского сельского поселения</w:t>
            </w:r>
          </w:p>
        </w:tc>
        <w:tc>
          <w:tcPr>
            <w:tcW w:w="102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688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  <w:tc>
          <w:tcPr>
            <w:tcW w:w="4275" w:type="dxa"/>
            <w:gridSpan w:val="3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right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От № </w:t>
            </w:r>
          </w:p>
        </w:tc>
        <w:tc>
          <w:tcPr>
            <w:tcW w:w="1523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</w:r>
          </w:p>
        </w:tc>
        <w:tc>
          <w:tcPr>
            <w:tcW w:w="102" w:type="dxa"/>
            <w:tcBorders/>
            <w:shd w:fill="auto" w:val="clear"/>
          </w:tcPr>
          <w:p>
            <w:pPr>
              <w:pStyle w:val="Style2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0260" w:type="dxa"/>
            <w:gridSpan w:val="7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Распределение расходов по разделам, подразделам, целевым статьям и видам расходов бюджетной классификации бюджета Лобойковского сельского поселения за 2022год </w:t>
            </w:r>
          </w:p>
        </w:tc>
      </w:tr>
    </w:tbl>
    <w:p>
      <w:pPr>
        <w:pStyle w:val="Normal"/>
        <w:ind w:left="0" w:right="0" w:firstLine="709"/>
        <w:jc w:val="lef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Normal"/>
        <w:rPr/>
      </w:pPr>
      <w:r>
        <w:rPr/>
      </w:r>
    </w:p>
    <w:tbl>
      <w:tblPr>
        <w:tblW w:w="102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4163"/>
        <w:gridCol w:w="850"/>
        <w:gridCol w:w="787"/>
        <w:gridCol w:w="1075"/>
        <w:gridCol w:w="738"/>
        <w:gridCol w:w="1137"/>
        <w:gridCol w:w="950"/>
        <w:gridCol w:w="575"/>
      </w:tblGrid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 2022тыс.руб.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 за 2022г. тыс.руб.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исполнеия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2667,258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2543,354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834,374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834,267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834,374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834,267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9000000030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834,374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834,267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9000000030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641,768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641,686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9000000030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192,606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192,581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1510,272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1452,007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1508,172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1449,907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1508,172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1449,907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848,791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848,791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247,314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247,313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286,243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274,381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102,123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55,722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2,156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19,140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19,140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2,404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9900070010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29,900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29,900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289,712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227,180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289,712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227,180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78,4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других государственныз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9900090030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289,712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227,180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9900090030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69,258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60,087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62,000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40,155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12,127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12,127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9,718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9,718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15,330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15,321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415,272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410,205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9900020960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231,938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226,871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9900020960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231,938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226,871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9900070580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9900070580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99000S2270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166,667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166,667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1089,848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852,060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9900070570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1089,848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852,060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1310,719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1304,795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1310,719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1304,795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9900000590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663,899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663,898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9900001590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в целях финансового обеспечения расходных обязательств муниципальных образований, связанных с выполнением указа президента РФ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9900072490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44,815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44,815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9900072490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34,420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9900072490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10,395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10,395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9900010270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9900010270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7200,378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5578,082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lef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1"/>
        <w:ind w:left="0" w:right="0" w:firstLine="709"/>
        <w:jc w:val="right"/>
        <w:rPr/>
      </w:pPr>
      <w:r>
        <w:rPr>
          <w:b w:val="false"/>
          <w:spacing w:val="-18"/>
          <w:sz w:val="22"/>
          <w:szCs w:val="22"/>
        </w:rPr>
        <w:t xml:space="preserve">Приложение </w:t>
      </w:r>
      <w:r>
        <w:rPr>
          <w:b w:val="false"/>
          <w:spacing w:val="-18"/>
          <w:sz w:val="22"/>
          <w:szCs w:val="22"/>
        </w:rPr>
        <w:t>4</w:t>
      </w:r>
    </w:p>
    <w:p>
      <w:pPr>
        <w:pStyle w:val="Normal"/>
        <w:ind w:left="0" w:right="0" w:firstLine="708"/>
        <w:jc w:val="right"/>
        <w:rPr/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/>
      </w:pPr>
      <w:r>
        <w:rPr>
          <w:b w:val="false"/>
          <w:spacing w:val="-18"/>
          <w:sz w:val="22"/>
          <w:szCs w:val="22"/>
        </w:rPr>
        <w:t xml:space="preserve">                                                                                </w:t>
      </w:r>
      <w:r>
        <w:rPr>
          <w:b w:val="false"/>
          <w:spacing w:val="-18"/>
          <w:sz w:val="22"/>
          <w:szCs w:val="22"/>
        </w:rPr>
        <w:t>от  ________202</w:t>
      </w:r>
      <w:r>
        <w:rPr>
          <w:b w:val="false"/>
          <w:spacing w:val="-18"/>
          <w:sz w:val="22"/>
          <w:szCs w:val="22"/>
        </w:rPr>
        <w:t>3</w:t>
      </w:r>
      <w:r>
        <w:rPr>
          <w:b w:val="false"/>
          <w:spacing w:val="-18"/>
          <w:sz w:val="22"/>
          <w:szCs w:val="22"/>
        </w:rPr>
        <w:t>г.  № ____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>
          <w:b w:val="false"/>
          <w:b w:val="false"/>
          <w:spacing w:val="-18"/>
          <w:sz w:val="28"/>
          <w:szCs w:val="28"/>
        </w:rPr>
      </w:pPr>
      <w:r>
        <w:rPr>
          <w:b w:val="false"/>
          <w:spacing w:val="-18"/>
          <w:sz w:val="28"/>
          <w:szCs w:val="28"/>
        </w:rPr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center"/>
        <w:rPr>
          <w:b w:val="false"/>
          <w:b w:val="false"/>
          <w:spacing w:val="-18"/>
          <w:sz w:val="28"/>
          <w:szCs w:val="28"/>
        </w:rPr>
      </w:pPr>
      <w:r>
        <w:rPr>
          <w:b w:val="false"/>
          <w:spacing w:val="-18"/>
          <w:sz w:val="28"/>
          <w:szCs w:val="28"/>
        </w:rPr>
      </w:r>
    </w:p>
    <w:tbl>
      <w:tblPr>
        <w:tblW w:w="11383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25"/>
        <w:gridCol w:w="563"/>
        <w:gridCol w:w="687"/>
        <w:gridCol w:w="675"/>
        <w:gridCol w:w="1138"/>
        <w:gridCol w:w="737"/>
        <w:gridCol w:w="850"/>
        <w:gridCol w:w="900"/>
        <w:gridCol w:w="575"/>
        <w:gridCol w:w="833"/>
      </w:tblGrid>
      <w:tr>
        <w:trPr/>
        <w:tc>
          <w:tcPr>
            <w:tcW w:w="11383" w:type="dxa"/>
            <w:gridSpan w:val="10"/>
            <w:tcBorders/>
            <w:shd w:fill="auto" w:val="clear"/>
            <w:vAlign w:val="center"/>
          </w:tcPr>
          <w:p>
            <w:pPr>
              <w:pStyle w:val="Style22"/>
              <w:widowControl/>
              <w:suppressLineNumbers/>
              <w:suppressAutoHyphens w:val="true"/>
              <w:kinsoku w:val="true"/>
              <w:overflowPunct w:val="true"/>
              <w:autoSpaceDE w:val="true"/>
              <w:bidi w:val="0"/>
              <w:ind w:left="0" w:right="510" w:hang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Распределение расходов по разделам, подразделам, целевым статьям и видам расходов бюджетной классификации бюджета Лобойковского сельского поселения за 2022год </w:t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главы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 2022тыс.руб.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 за 2022г. тыс.руб.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исполнеия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2667,258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2543,354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834,374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834,267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834,374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834,267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9000000030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834,374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834,267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9000000030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641,768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641,686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9000000030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192,606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192,581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1510,272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1452,007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1508,172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1449,907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1508,172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1449,907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848,791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848,791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247,314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247,313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286,243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274,381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102,123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55,722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2,156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 сборов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19,140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9000000010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2,404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9900070010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29,900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29,900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289,712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227,180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289,712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227,180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78,4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других государственныз функций, связанных с общегосударственным управлением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9900090030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289,712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227,180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 работ и услуг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9900090030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69,258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60,087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40,155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12,127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12,127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9900051180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9,718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15,330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15,321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415,272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410,205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9900020960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231,938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226,871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9900020960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231,938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226,871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9900070580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9900070580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99000S2270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166,667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166,667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1089,848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852,060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9900070570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1089,848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852,060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1310,719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1304,795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1310,719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1304,795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9900000590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663,899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663,898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9900001590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в целях финансового обеспечения расходных обязательств муниципальных образований, связанных с выполнением указа президента РФ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9900072490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44,815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44,815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9900072490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34,420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9900072490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10,395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10,395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9900010270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9900010270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: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7200,378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5578,082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833" w:type="dxa"/>
            <w:tcBorders/>
            <w:shd w:fill="auto" w:val="clear"/>
          </w:tcPr>
          <w:p>
            <w:pPr>
              <w:pStyle w:val="Style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388"/>
          <w:tab w:val="left" w:pos="6165" w:leader="none"/>
        </w:tabs>
        <w:ind w:left="360" w:right="0" w:hanging="0"/>
        <w:jc w:val="center"/>
        <w:rPr>
          <w:b w:val="false"/>
          <w:b w:val="false"/>
          <w:spacing w:val="-18"/>
          <w:sz w:val="28"/>
          <w:szCs w:val="28"/>
        </w:rPr>
      </w:pPr>
      <w:r>
        <w:rPr>
          <w:b w:val="false"/>
          <w:spacing w:val="-18"/>
          <w:sz w:val="28"/>
          <w:szCs w:val="28"/>
        </w:rPr>
      </w:r>
    </w:p>
    <w:p>
      <w:pPr>
        <w:pStyle w:val="Normal"/>
        <w:jc w:val="center"/>
        <w:rPr>
          <w:b/>
          <w:b/>
          <w:spacing w:val="-18"/>
          <w:sz w:val="28"/>
          <w:szCs w:val="28"/>
        </w:rPr>
      </w:pPr>
      <w:r>
        <w:rPr>
          <w:b/>
          <w:spacing w:val="-18"/>
          <w:sz w:val="28"/>
          <w:szCs w:val="28"/>
        </w:rPr>
      </w:r>
    </w:p>
    <w:p>
      <w:pPr>
        <w:pStyle w:val="1"/>
        <w:ind w:left="0" w:right="0" w:firstLine="709"/>
        <w:jc w:val="right"/>
        <w:rPr/>
      </w:pPr>
      <w:r>
        <w:rPr>
          <w:b w:val="false"/>
          <w:spacing w:val="-18"/>
          <w:sz w:val="22"/>
          <w:szCs w:val="22"/>
        </w:rPr>
        <w:t>Приложение  5</w:t>
      </w:r>
    </w:p>
    <w:p>
      <w:pPr>
        <w:pStyle w:val="Normal"/>
        <w:ind w:left="0" w:right="0" w:firstLine="708"/>
        <w:jc w:val="right"/>
        <w:rPr/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/>
      </w:pPr>
      <w:r>
        <w:rPr>
          <w:b w:val="false"/>
          <w:spacing w:val="-18"/>
          <w:sz w:val="22"/>
          <w:szCs w:val="22"/>
        </w:rPr>
        <w:t xml:space="preserve">                                                                                </w:t>
      </w:r>
      <w:r>
        <w:rPr>
          <w:b w:val="false"/>
          <w:spacing w:val="-18"/>
          <w:sz w:val="22"/>
          <w:szCs w:val="22"/>
        </w:rPr>
        <w:t>от  ________202</w:t>
      </w:r>
      <w:r>
        <w:rPr>
          <w:b w:val="false"/>
          <w:spacing w:val="-18"/>
          <w:sz w:val="22"/>
          <w:szCs w:val="22"/>
        </w:rPr>
        <w:t>3</w:t>
      </w:r>
      <w:r>
        <w:rPr>
          <w:b w:val="false"/>
          <w:spacing w:val="-18"/>
          <w:sz w:val="22"/>
          <w:szCs w:val="22"/>
        </w:rPr>
        <w:t>г.  № ____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b/>
          <w:b/>
          <w:i w:val="false"/>
          <w:i w:val="false"/>
          <w:strike w:val="false"/>
          <w:dstrike w:val="false"/>
          <w:outline w:val="false"/>
          <w:shadow w:val="false"/>
          <w:spacing w:val="-18"/>
          <w:sz w:val="20"/>
          <w:szCs w:val="22"/>
          <w:u w:val="none"/>
          <w:em w:val="none"/>
        </w:rPr>
      </w:pPr>
      <w:r>
        <w:rPr>
          <w:rFonts w:cs="Times New Roman" w:ascii="Times New Roman" w:hAnsi="Times New Roman"/>
          <w:b/>
          <w:i w:val="false"/>
          <w:strike w:val="false"/>
          <w:dstrike w:val="false"/>
          <w:outline w:val="false"/>
          <w:shadow w:val="false"/>
          <w:spacing w:val="-18"/>
          <w:sz w:val="20"/>
          <w:szCs w:val="22"/>
          <w:u w:val="none"/>
          <w:em w:val="none"/>
        </w:rPr>
        <w:t>Исполнение источников финансирования дефицита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i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cs="Times New Roman" w:ascii="Times New Roman" w:hAnsi="Times New Roman"/>
          <w:b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  <w:t>бюджета Лобойковского сельского поселения  за 2022год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i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cs="Times New Roman" w:ascii="Times New Roman" w:hAnsi="Times New Roman"/>
          <w:b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r>
    </w:p>
    <w:p>
      <w:pPr>
        <w:pStyle w:val="Normal"/>
        <w:ind w:left="0" w:right="0" w:hanging="0"/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pacing w:val="-18"/>
          <w:sz w:val="22"/>
          <w:szCs w:val="22"/>
          <w:u w:val="none"/>
          <w:em w:val="none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pacing w:val="-18"/>
          <w:sz w:val="22"/>
          <w:szCs w:val="22"/>
          <w:u w:val="none"/>
          <w:em w:val="none"/>
        </w:rPr>
      </w:r>
    </w:p>
    <w:tbl>
      <w:tblPr>
        <w:tblW w:w="10088" w:type="dxa"/>
        <w:jc w:val="left"/>
        <w:tblInd w:w="-13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4875"/>
        <w:gridCol w:w="2775"/>
        <w:gridCol w:w="1188"/>
        <w:gridCol w:w="1250"/>
      </w:tblGrid>
      <w:tr>
        <w:trPr>
          <w:trHeight w:val="525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7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18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20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1194520,00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368029,73</w:t>
            </w:r>
          </w:p>
        </w:tc>
      </w:tr>
      <w:tr>
        <w:trPr>
          <w:trHeight w:val="567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6005858,00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5946112,71</w:t>
            </w:r>
          </w:p>
        </w:tc>
      </w:tr>
      <w:tr>
        <w:trPr>
          <w:trHeight w:val="316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6005858,00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5946112,71</w:t>
            </w:r>
          </w:p>
        </w:tc>
      </w:tr>
      <w:tr>
        <w:trPr>
          <w:trHeight w:val="316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6005858,00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5946112,71</w:t>
            </w:r>
          </w:p>
        </w:tc>
      </w:tr>
      <w:tr>
        <w:trPr>
          <w:trHeight w:val="567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6005858,00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5946112,71</w:t>
            </w:r>
          </w:p>
        </w:tc>
      </w:tr>
      <w:tr>
        <w:trPr>
          <w:trHeight w:val="567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6005858,00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5946112,71</w:t>
            </w:r>
          </w:p>
        </w:tc>
      </w:tr>
      <w:tr>
        <w:trPr>
          <w:trHeight w:val="316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7200378,00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5578082,98</w:t>
            </w:r>
          </w:p>
        </w:tc>
      </w:tr>
      <w:tr>
        <w:trPr>
          <w:trHeight w:val="316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7200378,00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5578082,98</w:t>
            </w:r>
          </w:p>
        </w:tc>
      </w:tr>
      <w:tr>
        <w:trPr>
          <w:trHeight w:val="567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7200378,00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5578082,98</w:t>
            </w:r>
          </w:p>
        </w:tc>
      </w:tr>
      <w:tr>
        <w:trPr>
          <w:trHeight w:val="567" w:hRule="atLeast"/>
        </w:trPr>
        <w:tc>
          <w:tcPr>
            <w:tcW w:w="487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18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7200378,00</w:t>
            </w:r>
          </w:p>
        </w:tc>
        <w:tc>
          <w:tcPr>
            <w:tcW w:w="125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5578082,98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1"/>
        <w:ind w:left="0" w:right="0" w:firstLine="709"/>
        <w:jc w:val="right"/>
        <w:rPr/>
      </w:pPr>
      <w:r>
        <w:rPr>
          <w:b w:val="false"/>
          <w:spacing w:val="-18"/>
          <w:sz w:val="22"/>
          <w:szCs w:val="22"/>
        </w:rPr>
        <w:t>Приложение 6</w:t>
      </w:r>
    </w:p>
    <w:p>
      <w:pPr>
        <w:pStyle w:val="Normal"/>
        <w:ind w:left="0" w:right="0" w:firstLine="708"/>
        <w:jc w:val="right"/>
        <w:rPr/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/>
      </w:pPr>
      <w:r>
        <w:rPr>
          <w:b w:val="false"/>
          <w:spacing w:val="-18"/>
          <w:sz w:val="22"/>
          <w:szCs w:val="22"/>
        </w:rPr>
        <w:t xml:space="preserve">                                                                                </w:t>
      </w:r>
      <w:r>
        <w:rPr>
          <w:b w:val="false"/>
          <w:spacing w:val="-18"/>
          <w:sz w:val="22"/>
          <w:szCs w:val="22"/>
        </w:rPr>
        <w:t>от  ________202</w:t>
      </w:r>
      <w:r>
        <w:rPr>
          <w:b w:val="false"/>
          <w:spacing w:val="-18"/>
          <w:sz w:val="22"/>
          <w:szCs w:val="22"/>
        </w:rPr>
        <w:t>3</w:t>
      </w:r>
      <w:r>
        <w:rPr>
          <w:b w:val="false"/>
          <w:spacing w:val="-18"/>
          <w:sz w:val="22"/>
          <w:szCs w:val="22"/>
        </w:rPr>
        <w:t>г.  № ____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Отчет о расходовании средств резервного фонда Лобойковского сельского поселения за 2022год.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455" w:type="dxa"/>
        <w:jc w:val="left"/>
        <w:tblInd w:w="-5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5"/>
        <w:gridCol w:w="663"/>
        <w:gridCol w:w="537"/>
        <w:gridCol w:w="563"/>
        <w:gridCol w:w="1475"/>
        <w:gridCol w:w="675"/>
        <w:gridCol w:w="737"/>
        <w:gridCol w:w="575"/>
        <w:gridCol w:w="755"/>
      </w:tblGrid>
      <w:tr>
        <w:trPr>
          <w:trHeight w:val="1844" w:hRule="atLeast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Фактически  исполнено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>
        <w:trPr>
          <w:trHeight w:val="285" w:hRule="atLeast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 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9900080020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9900080020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pStyle w:val="Normal"/>
        <w:tabs>
          <w:tab w:val="clear" w:pos="388"/>
          <w:tab w:val="left" w:pos="6165" w:leader="none"/>
        </w:tabs>
        <w:ind w:left="36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"/>
        <w:ind w:left="0" w:right="0" w:firstLine="709"/>
        <w:jc w:val="right"/>
        <w:rPr/>
      </w:pPr>
      <w:r>
        <w:rPr>
          <w:b w:val="false"/>
          <w:spacing w:val="-18"/>
          <w:sz w:val="22"/>
          <w:szCs w:val="22"/>
        </w:rPr>
        <w:t>Приложение 7</w:t>
      </w:r>
    </w:p>
    <w:p>
      <w:pPr>
        <w:pStyle w:val="Normal"/>
        <w:ind w:left="0" w:right="0" w:firstLine="708"/>
        <w:jc w:val="right"/>
        <w:rPr/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>
      <w:pPr>
        <w:pStyle w:val="Normal"/>
        <w:tabs>
          <w:tab w:val="clear" w:pos="388"/>
          <w:tab w:val="left" w:pos="6165" w:leader="none"/>
        </w:tabs>
        <w:ind w:left="360" w:right="0" w:hanging="0"/>
        <w:jc w:val="right"/>
        <w:rPr/>
      </w:pPr>
      <w:r>
        <w:rPr>
          <w:b w:val="false"/>
          <w:spacing w:val="-18"/>
          <w:sz w:val="22"/>
          <w:szCs w:val="22"/>
        </w:rPr>
        <w:t xml:space="preserve">                                                                                </w:t>
      </w:r>
      <w:r>
        <w:rPr>
          <w:b w:val="false"/>
          <w:spacing w:val="-18"/>
          <w:sz w:val="22"/>
          <w:szCs w:val="22"/>
        </w:rPr>
        <w:t>от  ________202</w:t>
      </w:r>
      <w:r>
        <w:rPr>
          <w:b w:val="false"/>
          <w:spacing w:val="-18"/>
          <w:sz w:val="22"/>
          <w:szCs w:val="22"/>
        </w:rPr>
        <w:t>3</w:t>
      </w:r>
      <w:r>
        <w:rPr>
          <w:b w:val="false"/>
          <w:spacing w:val="-18"/>
          <w:sz w:val="22"/>
          <w:szCs w:val="22"/>
        </w:rPr>
        <w:t>г.  № ____</w:t>
      </w:r>
    </w:p>
    <w:p>
      <w:pPr>
        <w:pStyle w:val="Normal"/>
        <w:ind w:left="0" w:right="0" w:firstLine="709"/>
        <w:jc w:val="righ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2"/>
        <w:jc w:val="center"/>
        <w:rPr>
          <w:spacing w:val="-18"/>
        </w:rPr>
      </w:pPr>
      <w:r>
        <w:rPr>
          <w:b/>
          <w:bCs/>
          <w:sz w:val="24"/>
          <w:szCs w:val="24"/>
        </w:rPr>
      </w:r>
    </w:p>
    <w:p>
      <w:pPr>
        <w:pStyle w:val="2"/>
        <w:jc w:val="center"/>
        <w:rPr>
          <w:spacing w:val="-18"/>
        </w:rPr>
      </w:pPr>
      <w:r>
        <w:rPr>
          <w:b/>
          <w:bCs/>
          <w:sz w:val="24"/>
          <w:szCs w:val="24"/>
        </w:rPr>
      </w:r>
    </w:p>
    <w:p>
      <w:pPr>
        <w:pStyle w:val="2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С П О Л Н Е Н И Е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программы муниципальных внутренних заимствований</w:t>
      </w:r>
    </w:p>
    <w:p>
      <w:pPr>
        <w:pStyle w:val="4"/>
        <w:rPr/>
      </w:pPr>
      <w:r>
        <w:rPr>
          <w:i w:val="false"/>
          <w:iCs w:val="false"/>
          <w:sz w:val="24"/>
          <w:szCs w:val="24"/>
        </w:rPr>
        <w:t>Лобойковского сельского поселения , направляемых на покрытие дефицита бюджета Лобойковского сельского поселения  и погашение муниципальных долговых обязательств  за 2022</w:t>
      </w:r>
      <w:r>
        <w:rPr>
          <w:i w:val="false"/>
          <w:iCs w:val="false"/>
          <w:sz w:val="24"/>
          <w:szCs w:val="24"/>
        </w:rPr>
        <w:t>год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3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Лобойковского сельского поселения  в соответствии с действующим законодательством Российской Федерации, Волгоградской области и Даниловского муниципального района  вправе привлекать кредиты, привлекаемые в бюджет Лобойковского сельского  поселения от других бюджетов бюджетной системы Российской Федерации, кредитных организаций, по которым возникают долговые обязательства Лобойковского сельского поселения.</w:t>
      </w:r>
    </w:p>
    <w:p>
      <w:pPr>
        <w:pStyle w:val="8"/>
        <w:ind w:left="0" w:right="0" w:first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 Е Р Е Ч Е Н Ь</w:t>
      </w:r>
    </w:p>
    <w:p>
      <w:pPr>
        <w:pStyle w:val="Normal"/>
        <w:ind w:left="0" w:right="0" w:firstLine="36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внутренних заимствований</w:t>
      </w:r>
    </w:p>
    <w:p>
      <w:pPr>
        <w:pStyle w:val="Normal"/>
        <w:ind w:left="0" w:right="0" w:firstLine="360"/>
        <w:jc w:val="center"/>
        <w:rPr>
          <w:sz w:val="24"/>
          <w:szCs w:val="24"/>
        </w:rPr>
      </w:pPr>
      <w:r>
        <w:rPr>
          <w:sz w:val="24"/>
          <w:szCs w:val="24"/>
        </w:rPr>
        <w:t>Лобойковского сельского поселения  на 2022 год</w:t>
      </w:r>
    </w:p>
    <w:p>
      <w:pPr>
        <w:pStyle w:val="1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тыс. рублей</w:t>
      </w:r>
    </w:p>
    <w:tbl>
      <w:tblPr>
        <w:tblW w:w="10015" w:type="dxa"/>
        <w:jc w:val="left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  <w:gridCol w:w="1157"/>
      </w:tblGrid>
      <w:tr>
        <w:trPr>
          <w:trHeight w:val="236" w:hRule="atLeast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заимствований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>
        <w:trPr>
          <w:trHeight w:val="504" w:hRule="atLeast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средств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72" w:hRule="atLeast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от других бюджетов бюджетной системы Российской Федерации: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средств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Источники внутреннего финансирования </w:t>
      </w:r>
      <w:r>
        <w:rPr>
          <w:sz w:val="24"/>
          <w:szCs w:val="24"/>
        </w:rPr>
        <w:t>дефицита бюджета</w:t>
      </w:r>
    </w:p>
    <w:tbl>
      <w:tblPr>
        <w:tblW w:w="10066" w:type="dxa"/>
        <w:jc w:val="left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7"/>
        <w:gridCol w:w="1423"/>
        <w:gridCol w:w="1396"/>
      </w:tblGrid>
      <w:tr>
        <w:trPr>
          <w:trHeight w:val="585" w:hRule="atLeast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источников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 на 2022г (тыс.руб)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 2022г. (тыс.руб)</w:t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1194,520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368,030</w:t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  <w:r>
              <w:rPr>
                <w:sz w:val="24"/>
                <w:szCs w:val="24"/>
              </w:rPr>
              <w:t xml:space="preserve">Лобойковского сельского поселения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1194,520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368,030</w:t>
            </w:r>
          </w:p>
        </w:tc>
      </w:tr>
    </w:tbl>
    <w:p>
      <w:pPr>
        <w:pStyle w:val="Normal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tbl>
      <w:tblPr>
        <w:tblW w:w="9889" w:type="dxa"/>
        <w:jc w:val="left"/>
        <w:tblInd w:w="5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38"/>
        <w:gridCol w:w="125"/>
        <w:gridCol w:w="62"/>
        <w:gridCol w:w="425"/>
        <w:gridCol w:w="138"/>
        <w:gridCol w:w="62"/>
        <w:gridCol w:w="313"/>
        <w:gridCol w:w="187"/>
        <w:gridCol w:w="25"/>
        <w:gridCol w:w="313"/>
        <w:gridCol w:w="212"/>
        <w:gridCol w:w="25"/>
        <w:gridCol w:w="1175"/>
        <w:gridCol w:w="238"/>
        <w:gridCol w:w="325"/>
        <w:gridCol w:w="125"/>
        <w:gridCol w:w="875"/>
        <w:gridCol w:w="37"/>
        <w:gridCol w:w="1038"/>
        <w:gridCol w:w="37"/>
        <w:gridCol w:w="814"/>
      </w:tblGrid>
      <w:tr>
        <w:trPr>
          <w:trHeight w:val="506" w:hRule="atLeast"/>
        </w:trPr>
        <w:tc>
          <w:tcPr>
            <w:tcW w:w="3338" w:type="dxa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2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13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25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2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3" w:type="dxa"/>
            <w:gridSpan w:val="2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26" w:type="dxa"/>
            <w:gridSpan w:val="6"/>
            <w:tcBorders/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 8</w:t>
            </w:r>
          </w:p>
        </w:tc>
      </w:tr>
      <w:tr>
        <w:trPr>
          <w:trHeight w:val="356" w:hRule="atLeast"/>
        </w:trPr>
        <w:tc>
          <w:tcPr>
            <w:tcW w:w="3338" w:type="dxa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51" w:type="dxa"/>
            <w:gridSpan w:val="20"/>
            <w:tcBorders/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 решению Совета депутатов </w:t>
            </w:r>
          </w:p>
        </w:tc>
      </w:tr>
      <w:tr>
        <w:trPr>
          <w:trHeight w:val="356" w:hRule="atLeast"/>
        </w:trPr>
        <w:tc>
          <w:tcPr>
            <w:tcW w:w="3338" w:type="dxa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51" w:type="dxa"/>
            <w:gridSpan w:val="20"/>
            <w:tcBorders/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Лобойковского сельского поселения</w:t>
            </w:r>
          </w:p>
        </w:tc>
      </w:tr>
      <w:tr>
        <w:trPr>
          <w:trHeight w:val="371" w:hRule="atLeast"/>
        </w:trPr>
        <w:tc>
          <w:tcPr>
            <w:tcW w:w="3338" w:type="dxa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612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13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25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01" w:type="dxa"/>
            <w:gridSpan w:val="11"/>
            <w:tcBorders/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 ________2022г . № ____</w:t>
            </w:r>
          </w:p>
        </w:tc>
      </w:tr>
      <w:tr>
        <w:trPr>
          <w:trHeight w:val="371" w:hRule="atLeast"/>
        </w:trPr>
        <w:tc>
          <w:tcPr>
            <w:tcW w:w="3338" w:type="dxa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2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13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25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2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3" w:type="dxa"/>
            <w:gridSpan w:val="2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7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5" w:type="dxa"/>
            <w:gridSpan w:val="2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4" w:type="dxa"/>
            <w:tcBorders/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889" w:type="dxa"/>
            <w:gridSpan w:val="21"/>
            <w:tcBorders/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Исполнение бюджета Лобойковского сельского поселения по передаваемым иным межбюджетным трансфертам за 2022 год</w:t>
            </w:r>
          </w:p>
        </w:tc>
      </w:tr>
      <w:tr>
        <w:trPr>
          <w:trHeight w:val="1391" w:hRule="atLeast"/>
        </w:trPr>
        <w:tc>
          <w:tcPr>
            <w:tcW w:w="3525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525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38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29,900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29,900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100,0</w:t>
            </w:r>
          </w:p>
        </w:tc>
      </w:tr>
      <w:tr>
        <w:trPr>
          <w:trHeight w:val="881" w:hRule="atLeast"/>
        </w:trPr>
        <w:tc>
          <w:tcPr>
            <w:tcW w:w="3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5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100,0</w:t>
            </w:r>
          </w:p>
        </w:tc>
      </w:tr>
      <w:tr>
        <w:trPr>
          <w:trHeight w:val="1875" w:hRule="atLeast"/>
        </w:trPr>
        <w:tc>
          <w:tcPr>
            <w:tcW w:w="346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5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9900070590</w:t>
            </w:r>
          </w:p>
        </w:tc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100,0</w:t>
            </w:r>
          </w:p>
        </w:tc>
      </w:tr>
      <w:tr>
        <w:trPr>
          <w:trHeight w:val="731" w:hRule="atLeast"/>
        </w:trPr>
        <w:tc>
          <w:tcPr>
            <w:tcW w:w="346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5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9900070590</w:t>
            </w:r>
          </w:p>
        </w:tc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29,900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100,0</w:t>
            </w:r>
          </w:p>
        </w:tc>
      </w:tr>
      <w:tr>
        <w:trPr>
          <w:trHeight w:val="757" w:hRule="atLeast"/>
        </w:trPr>
        <w:tc>
          <w:tcPr>
            <w:tcW w:w="346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9900070580</w:t>
            </w:r>
          </w:p>
        </w:tc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100,0</w:t>
            </w:r>
          </w:p>
        </w:tc>
      </w:tr>
      <w:tr>
        <w:trPr>
          <w:trHeight w:val="611" w:hRule="atLeast"/>
        </w:trPr>
        <w:tc>
          <w:tcPr>
            <w:tcW w:w="3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9900070580</w:t>
            </w:r>
          </w:p>
        </w:tc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16,667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100,0</w:t>
            </w:r>
          </w:p>
        </w:tc>
      </w:tr>
    </w:tbl>
    <w:p>
      <w:pPr>
        <w:pStyle w:val="Normal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Normal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Normal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Style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9</w:t>
      </w:r>
    </w:p>
    <w:p>
      <w:pPr>
        <w:pStyle w:val="Style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Cовета депутатов</w:t>
      </w:r>
    </w:p>
    <w:p>
      <w:pPr>
        <w:pStyle w:val="Style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Лобойковского сельского поселения </w:t>
      </w:r>
    </w:p>
    <w:p>
      <w:pPr>
        <w:pStyle w:val="Style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г. № ____</w:t>
      </w:r>
    </w:p>
    <w:p>
      <w:pPr>
        <w:pStyle w:val="Style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</w:t>
      </w:r>
    </w:p>
    <w:p>
      <w:pPr>
        <w:pStyle w:val="Style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 численности  муниципальных  служащих    Лобойковского сельского поселения</w:t>
      </w:r>
    </w:p>
    <w:p>
      <w:pPr>
        <w:pStyle w:val="Style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состоянию на 1 января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года</w:t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Численность муниципальных служащих (чел.)               3</w:t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Расходы на их содержание (тыс.руб.)                           </w:t>
      </w:r>
      <w:r>
        <w:rPr>
          <w:rFonts w:cs="Times New Roman" w:ascii="Times New Roman" w:hAnsi="Times New Roman"/>
          <w:sz w:val="24"/>
          <w:szCs w:val="24"/>
        </w:rPr>
        <w:t>899,6</w:t>
      </w:r>
      <w:r>
        <w:rPr>
          <w:rFonts w:cs="Times New Roman" w:ascii="Times New Roman" w:hAnsi="Times New Roman"/>
          <w:sz w:val="24"/>
          <w:szCs w:val="24"/>
        </w:rPr>
        <w:t xml:space="preserve"> т.р</w:t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</w:t>
      </w:r>
    </w:p>
    <w:p>
      <w:pPr>
        <w:pStyle w:val="Style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 численности  работников казенных учреждений   Лобойковского сельского поселения</w:t>
      </w:r>
    </w:p>
    <w:p>
      <w:pPr>
        <w:pStyle w:val="Style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состоянию на 1 января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года</w:t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численность работников муниципальных учреждений               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Расходы на их содержание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882,7</w:t>
      </w:r>
      <w:r>
        <w:rPr>
          <w:rFonts w:cs="Times New Roman" w:ascii="Times New Roman" w:hAnsi="Times New Roman"/>
          <w:sz w:val="24"/>
          <w:szCs w:val="24"/>
        </w:rPr>
        <w:t xml:space="preserve"> т.р.    </w:t>
      </w:r>
    </w:p>
    <w:p>
      <w:pPr>
        <w:pStyle w:val="Style24"/>
        <w:rPr>
          <w:rFonts w:ascii="Times New Roman" w:hAnsi="Times New Roman" w:cs="Times New Roman"/>
          <w:b w:val="false"/>
          <w:b w:val="false"/>
          <w:spacing w:val="-18"/>
          <w:sz w:val="24"/>
          <w:szCs w:val="24"/>
        </w:rPr>
      </w:pPr>
      <w:r>
        <w:rPr>
          <w:rFonts w:cs="Times New Roman" w:ascii="Times New Roman" w:hAnsi="Times New Roman"/>
          <w:b w:val="false"/>
          <w:spacing w:val="-18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spacing w:val="-18"/>
          <w:sz w:val="22"/>
          <w:szCs w:val="22"/>
        </w:rPr>
      </w:pPr>
      <w:r>
        <w:rPr>
          <w:rFonts w:cs="Times New Roman" w:ascii="Times New Roman" w:hAnsi="Times New Roman"/>
          <w:b w:val="false"/>
          <w:spacing w:val="-18"/>
          <w:sz w:val="22"/>
          <w:szCs w:val="22"/>
        </w:rPr>
      </w:r>
    </w:p>
    <w:p>
      <w:pPr>
        <w:pStyle w:val="Normal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Normal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Normal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Normal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</w:r>
    </w:p>
    <w:p>
      <w:pPr>
        <w:pStyle w:val="1"/>
        <w:ind w:left="0" w:right="0" w:firstLine="709"/>
        <w:jc w:val="right"/>
        <w:rPr>
          <w:b w:val="false"/>
          <w:b w:val="false"/>
          <w:spacing w:val="-18"/>
          <w:sz w:val="22"/>
          <w:szCs w:val="22"/>
        </w:rPr>
      </w:pPr>
      <w:r>
        <w:rPr>
          <w:b w:val="false"/>
          <w:spacing w:val="-18"/>
          <w:sz w:val="22"/>
          <w:szCs w:val="22"/>
        </w:rPr>
        <w:t xml:space="preserve">Приложение 2 </w:t>
      </w:r>
    </w:p>
    <w:p>
      <w:pPr>
        <w:pStyle w:val="Normal"/>
        <w:ind w:left="0" w:right="0" w:firstLine="708"/>
        <w:jc w:val="right"/>
        <w:rPr/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>
      <w:pPr>
        <w:pStyle w:val="Normal"/>
        <w:jc w:val="right"/>
        <w:rPr/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>06.03.2023</w:t>
      </w:r>
      <w:r>
        <w:rPr>
          <w:sz w:val="22"/>
          <w:szCs w:val="22"/>
        </w:rPr>
        <w:t xml:space="preserve">г.  № </w:t>
      </w:r>
      <w:r>
        <w:rPr>
          <w:sz w:val="22"/>
          <w:szCs w:val="22"/>
        </w:rPr>
        <w:t>4/1</w:t>
      </w:r>
    </w:p>
    <w:p>
      <w:pPr>
        <w:pStyle w:val="Normal"/>
        <w:jc w:val="right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2"/>
        <w:jc w:val="center"/>
        <w:rPr>
          <w:b w:val="false"/>
          <w:b w:val="false"/>
          <w:sz w:val="28"/>
        </w:rPr>
      </w:pPr>
      <w:r>
        <w:rPr>
          <w:b w:val="false"/>
          <w:sz w:val="28"/>
        </w:rPr>
        <w:t>Порядок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"/>
        <w:jc w:val="center"/>
        <w:rPr/>
      </w:pPr>
      <w:r>
        <w:rPr>
          <w:b w:val="false"/>
          <w:sz w:val="28"/>
        </w:rPr>
        <w:t>учета предложений</w:t>
      </w:r>
      <w:r>
        <w:rPr>
          <w:sz w:val="28"/>
        </w:rPr>
        <w:t xml:space="preserve"> </w:t>
      </w:r>
      <w:r>
        <w:rPr>
          <w:b w:val="false"/>
          <w:sz w:val="28"/>
        </w:rPr>
        <w:t>по отчету об исполнении бюджета Лобойковского сельского поселения за 2022 год и участия граждан в его обсуждении и проведения по нему публичных слушаний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>1. Настоящий Порядок  направлен на реализацию прав граждан, проживающих  на  территории Лобойковского сельского поселения</w:t>
      </w:r>
      <w:r>
        <w:rPr/>
        <w:t xml:space="preserve"> Даниловского муниципального района Волгоградской</w:t>
      </w:r>
      <w:r>
        <w:rPr>
          <w:szCs w:val="28"/>
        </w:rPr>
        <w:t xml:space="preserve"> области, на  осуществление  местного самоуправления путём участия в обсуждении отчета об исполнении бюджета Лобойковского сельского поселения  (далее – отчет).</w:t>
      </w:r>
    </w:p>
    <w:p>
      <w:pPr>
        <w:pStyle w:val="Normal"/>
        <w:jc w:val="both"/>
        <w:rPr/>
      </w:pPr>
      <w:r>
        <w:rPr>
          <w:vertAlign w:val="superscript"/>
        </w:rPr>
        <w:tab/>
      </w:r>
      <w:r>
        <w:rPr>
          <w:szCs w:val="28"/>
        </w:rPr>
        <w:t>2. Обсуждение отчета осуществляется посредством участия в публичных слушаниях, а также направления предложений по отчету.</w:t>
      </w:r>
    </w:p>
    <w:p>
      <w:pPr>
        <w:pStyle w:val="Normal"/>
        <w:ind w:left="0" w:right="0" w:firstLine="708"/>
        <w:jc w:val="both"/>
        <w:rPr>
          <w:szCs w:val="28"/>
        </w:rPr>
      </w:pPr>
      <w:r>
        <w:rPr>
          <w:szCs w:val="28"/>
        </w:rPr>
        <w:t>3. Проект Решения Совета депутатов об утверждении отчета об исполнении бюджета не позднее,  чем   за  30   дней   до  дня  рассмотрения  вопроса о принятии отчета на заседании Совета депутатов Лобойковского сельского поселения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отчетом об исполнении бюджета.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>4. Предложения по отчету об исполнении бюджета направляются в письменном виде главе Лобойковского сельского поселения</w:t>
      </w:r>
      <w:r>
        <w:rPr/>
        <w:t xml:space="preserve"> </w:t>
      </w:r>
      <w:r>
        <w:rPr>
          <w:szCs w:val="28"/>
        </w:rPr>
        <w:t>по адресу: с.Лобойково, ул. Центральная, 18, в течение 30 дней со дня опубликования Проекта Решения Совета депутатов об утверждении отчета об исполнении бюджета.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5. Для обсуждения отчета об исполнении бюджета проводятся публичные слушания.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>6. Организацию и проведение публичных слушаний осуществляет Совет депутатов Лобойковского сельского поселения.</w:t>
      </w:r>
      <w:r>
        <w:rPr>
          <w:vertAlign w:val="superscript"/>
        </w:rPr>
        <w:t xml:space="preserve">            </w:t>
      </w:r>
    </w:p>
    <w:p>
      <w:pPr>
        <w:pStyle w:val="Normal"/>
        <w:ind w:left="0" w:right="0" w:firstLine="708"/>
        <w:jc w:val="both"/>
        <w:rPr/>
      </w:pPr>
      <w:r>
        <w:rPr>
          <w:szCs w:val="28"/>
        </w:rPr>
        <w:t>7. Публичные слушания по проекту Решения Совета депутатов об утверждении отчета об исполнении бюджета назначаются решением Совета депутатов Лобойковского сельского поселения</w:t>
      </w:r>
      <w:r>
        <w:rPr/>
        <w:t xml:space="preserve"> </w:t>
      </w:r>
      <w:r>
        <w:rPr>
          <w:szCs w:val="28"/>
        </w:rPr>
        <w:t xml:space="preserve">и проводятся  не ранее чем через  30 дней после официального опубликования (обнародования) указанного Проекта Решения.    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>8. В публичных слушаниях вправе принять участие каждый житель Лобойковского сельского поселения.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>9. На публичных слушаниях по отчету об исполнении  бюджета выступает с докладом  глава Лобойковского сельского поселения</w:t>
      </w:r>
      <w:r>
        <w:rPr/>
        <w:t xml:space="preserve"> </w:t>
      </w:r>
      <w:r>
        <w:rPr>
          <w:szCs w:val="28"/>
        </w:rPr>
        <w:t>(далее - председательствующий).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10. Для ведения протокола публичных слушаний председательствующий определяет секретаря публичных слушаний.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11. Участникам публичных слушаний обеспечивается возможность высказать свое мнение по отчету об исполнении бюджета. 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В зависимости от количества желающих выступить, председательствующий вправе ограничить время любого из выступлений.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Всем желающим выступить предоставляется слово с разрешения председательствующего.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Председательствующий вправе принять решение о перерыве в публичных слушаниях и продолжении их в другое время.  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бюджета заносятся в протокол публичных слушаний, письменные замечания и предложения приобщаются к протоколу.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12. По итогам публичных слушаний большинством голосов от числа присутствующих принимается заключение. 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Заключение по результатам публичных слушаний подписывается председательствующим и  подлежит официальному опубликованию (обнародованию).</w:t>
      </w:r>
    </w:p>
    <w:p>
      <w:pPr>
        <w:pStyle w:val="21"/>
        <w:spacing w:lineRule="auto" w:line="240"/>
        <w:ind w:left="0" w:right="0" w:firstLine="709"/>
        <w:rPr>
          <w:szCs w:val="28"/>
        </w:rPr>
      </w:pPr>
      <w:r>
        <w:rPr>
          <w:szCs w:val="28"/>
        </w:rPr>
        <w:t xml:space="preserve">13. Поступившие от населения замечания и предложения по отчету об исполнении бюджета, в том числе в ходе проведения публичных слушаний, носят рекомендательный характер. </w:t>
      </w:r>
    </w:p>
    <w:p>
      <w:pPr>
        <w:pStyle w:val="Normal"/>
        <w:ind w:left="0" w:right="0" w:firstLine="708"/>
        <w:jc w:val="both"/>
        <w:rPr>
          <w:szCs w:val="28"/>
        </w:rPr>
      </w:pPr>
      <w:r>
        <w:rPr>
          <w:szCs w:val="28"/>
        </w:rPr>
        <w:t>Указанные замечания и предложения рассматриваются на заседании Совета депутатов Лобойковского сельского поселения.</w:t>
      </w:r>
    </w:p>
    <w:p>
      <w:pPr>
        <w:pStyle w:val="Normal"/>
        <w:ind w:left="0" w:right="0" w:firstLine="708"/>
        <w:jc w:val="both"/>
        <w:rPr>
          <w:szCs w:val="28"/>
        </w:rPr>
      </w:pPr>
      <w:r>
        <w:rPr>
          <w:szCs w:val="28"/>
        </w:rPr>
        <w:t>14. Учет предложений по отчету об исполнении бюджета Лобойковского сельского поселения за 2022 год, участие граждан в его обсуждении и проведение по нему публичных слушаний, осуществляется в соответствии с настоящим Порядком.</w:t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sectPr>
      <w:footerReference w:type="default" r:id="rId2"/>
      <w:footerReference w:type="first" r:id="rId3"/>
      <w:type w:val="nextPage"/>
      <w:pgSz w:w="11906" w:h="16838"/>
      <w:pgMar w:left="1013" w:right="956" w:header="0" w:top="899" w:footer="709" w:bottom="76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modern"/>
    <w:pitch w:val="default"/>
  </w:font>
  <w:font w:name="Arial CYR">
    <w:charset w:val="cc"/>
    <w:family w:val="swiss"/>
    <w:pitch w:val="variable"/>
  </w:font>
  <w:font w:name="Times New Roman">
    <w:charset w:val="cc"/>
    <w:family w:val="auto"/>
    <w:pitch w:val="default"/>
  </w:font>
  <w:font w:name="Times New Roman">
    <w:altName w:val="serif"/>
    <w:charset w:val="cc"/>
    <w:family w:val="auto"/>
    <w:pitch w:val="default"/>
  </w:font>
  <w:font w:name="Times New Roman">
    <w:charset w:val="01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Symbol" w:hAnsi="Symbol"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38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i/>
      <w:iCs/>
      <w:sz w:val="22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12"/>
      <w:jc w:val="both"/>
      <w:outlineLvl w:val="3"/>
    </w:pPr>
    <w:rPr>
      <w:b/>
      <w:i/>
      <w:sz w:val="26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0" w:right="0" w:firstLine="360"/>
      <w:jc w:val="center"/>
      <w:outlineLvl w:val="7"/>
    </w:pPr>
    <w:rPr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8"/>
      <w:szCs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Wingdings" w:hAnsi="Wingdings" w:cs="Wingdings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6">
    <w:name w:val="WW8Num11z6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Style10">
    <w:name w:val="Номер страницы"/>
    <w:basedOn w:val="Style9"/>
    <w:rPr/>
  </w:style>
  <w:style w:type="character" w:styleId="Style1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DefaultParagraphFont">
    <w:name w:val="Default Paragraph Font"/>
    <w:qFormat/>
    <w:rPr/>
  </w:style>
  <w:style w:type="paragraph" w:styleId="Style12">
    <w:name w:val="Заголовок"/>
    <w:basedOn w:val="Normal"/>
    <w:next w:val="Style13"/>
    <w:qFormat/>
    <w:pPr>
      <w:jc w:val="center"/>
    </w:pPr>
    <w:rPr>
      <w:b/>
      <w:bCs/>
    </w:rPr>
  </w:style>
  <w:style w:type="paragraph" w:styleId="Style13">
    <w:name w:val="Body Text"/>
    <w:basedOn w:val="Normal"/>
    <w:pPr>
      <w:jc w:val="both"/>
    </w:pPr>
    <w:rPr>
      <w:bCs/>
      <w:szCs w:val="28"/>
    </w:rPr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17">
    <w:name w:val="Body Text Indent"/>
    <w:basedOn w:val="Normal"/>
    <w:pPr>
      <w:ind w:left="0" w:right="0" w:firstLine="720"/>
    </w:pPr>
    <w:rPr>
      <w:sz w:val="28"/>
      <w:szCs w:val="20"/>
    </w:rPr>
  </w:style>
  <w:style w:type="paragraph" w:styleId="22">
    <w:name w:val="Красная строка 2"/>
    <w:basedOn w:val="Style17"/>
    <w:qFormat/>
    <w:pPr>
      <w:ind w:left="0" w:right="0" w:firstLine="851"/>
      <w:jc w:val="both"/>
    </w:pPr>
    <w:rPr/>
  </w:style>
  <w:style w:type="paragraph" w:styleId="ConsNormal">
    <w:name w:val="ConsNormal"/>
    <w:qFormat/>
    <w:pPr>
      <w:widowControl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Style19">
    <w:name w:val="Footer"/>
    <w:basedOn w:val="Normal"/>
    <w:pPr>
      <w:tabs>
        <w:tab w:val="clear" w:pos="388"/>
        <w:tab w:val="center" w:pos="4677" w:leader="none"/>
        <w:tab w:val="right" w:pos="9355" w:leader="none"/>
      </w:tabs>
    </w:pPr>
    <w:rPr/>
  </w:style>
  <w:style w:type="paragraph" w:styleId="Style20">
    <w:name w:val="Header"/>
    <w:basedOn w:val="Normal"/>
    <w:pPr>
      <w:tabs>
        <w:tab w:val="clear" w:pos="38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DocumentMap">
    <w:name w:val="DocumentMap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816</TotalTime>
  <Application>LibreOffice/6.1.4.2$Windows_x86 LibreOffice_project/9d0f32d1f0b509096fd65e0d4bec26ddd1938fd3</Application>
  <Pages>17</Pages>
  <Words>4861</Words>
  <Characters>31574</Characters>
  <CharactersWithSpaces>37120</CharactersWithSpaces>
  <Paragraphs>1532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2018-03-20T10:25:00Z</dcterms:created>
  <dc:creator>User</dc:creator>
  <dc:description/>
  <dc:language>ru-RU</dc:language>
  <cp:lastModifiedBy/>
  <cp:lastPrinted>2023-03-06T10:53:04Z</cp:lastPrinted>
  <dcterms:modified xsi:type="dcterms:W3CDTF">2023-03-06T11:04:43Z</dcterms:modified>
  <cp:revision>23</cp:revision>
  <dc:subject/>
  <dc:title>О проекте Устава Даниловского </dc:title>
</cp:coreProperties>
</file>