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РЕШЕНИЕ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СОВЕТ</w:t>
      </w:r>
      <w:r>
        <w:rPr>
          <w:rFonts w:cs="Times New Roman" w:ascii="Times New Roman" w:hAnsi="Times New Roman"/>
          <w:b/>
          <w:sz w:val="24"/>
          <w:szCs w:val="24"/>
        </w:rPr>
        <w:t>А</w:t>
      </w:r>
      <w:r>
        <w:rPr>
          <w:rFonts w:cs="Times New Roman" w:ascii="Times New Roman" w:hAnsi="Times New Roman"/>
          <w:b/>
          <w:sz w:val="24"/>
          <w:szCs w:val="24"/>
        </w:rPr>
        <w:t xml:space="preserve">  ДЕПУТАТОВ 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ЛОБОЙКОВСКОГО СЕЛЬСКОГО ПОСЕЛЕНИЯ  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ДАНИЛОВСКОГО МУНИЦИПАЛЬНОГО РАЙОНА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ВОЛГОГРАДСКОЙ ОБЛАСТИ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От  </w:t>
      </w:r>
      <w:r>
        <w:rPr>
          <w:rFonts w:cs="Times New Roman" w:ascii="Times New Roman" w:hAnsi="Times New Roman"/>
          <w:sz w:val="24"/>
          <w:szCs w:val="24"/>
        </w:rPr>
        <w:t xml:space="preserve">03 </w:t>
      </w:r>
      <w:r>
        <w:rPr>
          <w:rFonts w:cs="Times New Roman" w:ascii="Times New Roman" w:hAnsi="Times New Roman"/>
          <w:sz w:val="24"/>
          <w:szCs w:val="24"/>
        </w:rPr>
        <w:t xml:space="preserve">августа  2023года                                                       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13/2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"Об установлении срока рассрочки оплаты при возмездном отчуждении </w:t>
      </w:r>
      <w:r>
        <w:rPr>
          <w:rStyle w:val="Style14"/>
          <w:rFonts w:cs="Times New Roman" w:ascii="Times New Roman" w:hAnsi="Times New Roman"/>
          <w:b/>
          <w:i w:val="false"/>
          <w:sz w:val="24"/>
          <w:szCs w:val="24"/>
        </w:rPr>
        <w:t>движимого</w:t>
      </w:r>
      <w:r>
        <w:rPr>
          <w:rStyle w:val="Style14"/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Style w:val="Style14"/>
          <w:rFonts w:cs="Times New Roman" w:ascii="Times New Roman" w:hAnsi="Times New Roman"/>
          <w:b/>
          <w:i w:val="false"/>
          <w:sz w:val="24"/>
          <w:szCs w:val="24"/>
        </w:rPr>
        <w:t>и</w:t>
      </w:r>
      <w:r>
        <w:rPr>
          <w:rFonts w:cs="Times New Roman" w:ascii="Times New Roman" w:hAnsi="Times New Roman"/>
          <w:b/>
          <w:sz w:val="24"/>
          <w:szCs w:val="24"/>
        </w:rPr>
        <w:t xml:space="preserve"> недвижимого имущества, находящегося в муниципальной собственности </w:t>
      </w:r>
      <w:r>
        <w:rPr>
          <w:rFonts w:cs="Times New Roman" w:ascii="Times New Roman" w:hAnsi="Times New Roman"/>
          <w:b/>
          <w:sz w:val="24"/>
          <w:szCs w:val="24"/>
        </w:rPr>
        <w:t>Лобойковского сельского поселения Даниловского муниципального района \Волгоградской области</w:t>
      </w:r>
      <w:r>
        <w:rPr>
          <w:rFonts w:cs="Times New Roman" w:ascii="Times New Roman" w:hAnsi="Times New Roman"/>
          <w:b/>
          <w:sz w:val="24"/>
          <w:szCs w:val="24"/>
        </w:rPr>
        <w:t xml:space="preserve"> и арендуемого субъектами малого и среднего предпринимательства"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i w:val="false"/>
          <w:sz w:val="24"/>
          <w:szCs w:val="24"/>
        </w:rPr>
        <w:t xml:space="preserve">                </w:t>
      </w:r>
      <w:r>
        <w:rPr>
          <w:rStyle w:val="Style14"/>
          <w:rFonts w:cs="Times New Roman" w:ascii="Times New Roman" w:hAnsi="Times New Roman"/>
          <w:i w:val="false"/>
          <w:sz w:val="24"/>
          <w:szCs w:val="24"/>
        </w:rPr>
        <w:t xml:space="preserve">В соответствии с </w:t>
      </w:r>
      <w:r>
        <w:fldChar w:fldCharType="begin"/>
      </w:r>
      <w:r>
        <w:rPr>
          <w:rStyle w:val="Style15"/>
          <w:sz w:val="24"/>
          <w:u w:val="none"/>
          <w:szCs w:val="24"/>
          <w:iCs/>
          <w:rFonts w:cs="Times New Roman" w:ascii="Times New Roman" w:hAnsi="Times New Roman"/>
        </w:rPr>
        <w:instrText> HYPERLINK "https://internet.garant.ru/" \l "/document/12161610/entry/0"</w:instrText>
      </w:r>
      <w:r>
        <w:rPr>
          <w:rStyle w:val="Style15"/>
          <w:sz w:val="24"/>
          <w:u w:val="none"/>
          <w:szCs w:val="24"/>
          <w:iCs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iCs/>
          <w:color w:val="000000" w:themeColor="text1"/>
          <w:sz w:val="24"/>
          <w:szCs w:val="24"/>
          <w:u w:val="none"/>
        </w:rPr>
        <w:t>Федеральным законом</w:t>
      </w:r>
      <w:r>
        <w:rPr>
          <w:rStyle w:val="Style15"/>
          <w:sz w:val="24"/>
          <w:u w:val="none"/>
          <w:szCs w:val="24"/>
          <w:iCs/>
          <w:rFonts w:cs="Times New Roman" w:ascii="Times New Roman" w:hAnsi="Times New Roman"/>
        </w:rPr>
        <w:fldChar w:fldCharType="end"/>
      </w:r>
      <w:r>
        <w:rPr>
          <w:rStyle w:val="Style14"/>
          <w:rFonts w:cs="Times New Roman" w:ascii="Times New Roman" w:hAnsi="Times New Roman"/>
          <w:i w:val="false"/>
          <w:sz w:val="24"/>
          <w:szCs w:val="24"/>
        </w:rPr>
        <w:t xml:space="preserve"> от 22 июля 2008 г.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>
        <w:fldChar w:fldCharType="begin"/>
      </w:r>
      <w:r>
        <w:rPr>
          <w:rStyle w:val="Style15"/>
          <w:sz w:val="24"/>
          <w:u w:val="none"/>
          <w:szCs w:val="24"/>
          <w:iCs/>
          <w:rFonts w:cs="Times New Roman" w:ascii="Times New Roman" w:hAnsi="Times New Roman"/>
        </w:rPr>
        <w:instrText> HYPERLINK "https://internet.garant.ru/" \l "/document/48536202/entry/0"</w:instrText>
      </w:r>
      <w:r>
        <w:rPr>
          <w:rStyle w:val="Style15"/>
          <w:sz w:val="24"/>
          <w:u w:val="none"/>
          <w:szCs w:val="24"/>
          <w:iCs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iCs/>
          <w:color w:val="000000" w:themeColor="text1"/>
          <w:sz w:val="24"/>
          <w:szCs w:val="24"/>
          <w:u w:val="none"/>
        </w:rPr>
        <w:t>решением</w:t>
      </w:r>
      <w:r>
        <w:rPr>
          <w:rStyle w:val="Style15"/>
          <w:sz w:val="24"/>
          <w:u w:val="none"/>
          <w:szCs w:val="24"/>
          <w:iCs/>
          <w:rFonts w:cs="Times New Roman" w:ascii="Times New Roman" w:hAnsi="Times New Roman"/>
        </w:rPr>
        <w:fldChar w:fldCharType="end"/>
      </w:r>
      <w:r>
        <w:rPr>
          <w:rStyle w:val="Style14"/>
          <w:rFonts w:cs="Times New Roman" w:ascii="Times New Roman" w:hAnsi="Times New Roman"/>
          <w:i w:val="false"/>
          <w:sz w:val="24"/>
          <w:szCs w:val="24"/>
        </w:rPr>
        <w:t xml:space="preserve">  Даниловского районного Совета народных депутатов  </w:t>
      </w: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июля 2020 года   №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1/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«Об утверждении </w:t>
      </w:r>
      <w:hyperlink w:anchor="p48#p48">
        <w:r>
          <w:rPr>
            <w:rStyle w:val="Style15"/>
            <w:rFonts w:cs="Times New Roman" w:ascii="Times New Roman" w:hAnsi="Times New Roman"/>
            <w:color w:val="000000"/>
            <w:sz w:val="24"/>
            <w:szCs w:val="24"/>
          </w:rPr>
          <w:t>Положени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cs="Times New Roman" w:ascii="Times New Roman" w:hAnsi="Times New Roman"/>
          <w:sz w:val="24"/>
          <w:szCs w:val="24"/>
        </w:rPr>
        <w:t xml:space="preserve">о порядке и условиях распоряжения имуществом, включенным в перечень муниципального имущества </w:t>
      </w:r>
      <w:r>
        <w:rPr>
          <w:rFonts w:cs="Times New Roman" w:ascii="Times New Roman" w:hAnsi="Times New Roman"/>
          <w:sz w:val="24"/>
          <w:szCs w:val="24"/>
        </w:rPr>
        <w:t xml:space="preserve">Лобойковского сельского поселения </w:t>
      </w:r>
      <w:r>
        <w:rPr>
          <w:rFonts w:cs="Times New Roman" w:ascii="Times New Roman" w:hAnsi="Times New Roman"/>
          <w:sz w:val="24"/>
          <w:szCs w:val="24"/>
        </w:rPr>
        <w:t xml:space="preserve">Даниловского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а также физическим лицам, не являющимся индивидуальными предпринимателями и применяющими специальный налоговый </w:t>
      </w:r>
      <w:hyperlink r:id="rId2">
        <w:r>
          <w:rPr>
            <w:rStyle w:val="Style15"/>
            <w:rFonts w:cs="Times New Roman" w:ascii="Times New Roman" w:hAnsi="Times New Roman"/>
            <w:b w:val="false"/>
            <w:bCs w:val="false"/>
            <w:color w:val="000000"/>
            <w:sz w:val="24"/>
            <w:szCs w:val="24"/>
            <w:u w:val="none"/>
          </w:rPr>
          <w:t>режим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«Налог на профессиональный доход»,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руководствуясь уставом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Лобойковского сельского поселения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Даниловско</w:t>
      </w:r>
      <w:r>
        <w:rPr>
          <w:rFonts w:cs="Times New Roman" w:ascii="Times New Roman" w:hAnsi="Times New Roman"/>
          <w:sz w:val="24"/>
          <w:szCs w:val="24"/>
        </w:rPr>
        <w:t xml:space="preserve">го муниципального района Волгоградской области, </w:t>
      </w:r>
      <w:r>
        <w:rPr>
          <w:rFonts w:cs="Times New Roman" w:ascii="Times New Roman" w:hAnsi="Times New Roman"/>
          <w:sz w:val="24"/>
          <w:szCs w:val="24"/>
        </w:rPr>
        <w:t xml:space="preserve">Совет </w:t>
      </w:r>
      <w:r>
        <w:rPr>
          <w:rFonts w:cs="Times New Roman" w:ascii="Times New Roman" w:hAnsi="Times New Roman"/>
          <w:b/>
          <w:sz w:val="24"/>
          <w:szCs w:val="24"/>
        </w:rPr>
        <w:t xml:space="preserve"> депутатов </w:t>
      </w:r>
      <w:r>
        <w:rPr>
          <w:rFonts w:cs="Times New Roman" w:ascii="Times New Roman" w:hAnsi="Times New Roman"/>
          <w:b/>
          <w:sz w:val="24"/>
          <w:szCs w:val="24"/>
        </w:rPr>
        <w:t xml:space="preserve">Лобойковского сельского поселения </w:t>
      </w:r>
      <w:r>
        <w:rPr>
          <w:rFonts w:cs="Times New Roman" w:ascii="Times New Roman" w:hAnsi="Times New Roman"/>
          <w:b/>
          <w:sz w:val="24"/>
          <w:szCs w:val="24"/>
        </w:rPr>
        <w:t xml:space="preserve"> РЕШИЛ:</w:t>
      </w:r>
    </w:p>
    <w:p>
      <w:pPr>
        <w:pStyle w:val="S1"/>
        <w:spacing w:lineRule="auto" w:line="276" w:beforeAutospacing="0" w:before="0" w:afterAutospacing="0" w:after="0"/>
        <w:jc w:val="both"/>
        <w:rPr/>
      </w:pPr>
      <w:r>
        <w:rPr/>
        <w:t xml:space="preserve">1. Установить срок рассрочки оплаты приобретаемого субъектами малого и среднего предпринимательства имущества, находящегося в муниципальной собственности </w:t>
      </w:r>
      <w:r>
        <w:rPr/>
        <w:t xml:space="preserve">Лобойковского сельского поселения </w:t>
      </w:r>
      <w:r>
        <w:rPr/>
        <w:t xml:space="preserve">Даниловского муниципального района </w:t>
      </w:r>
      <w:r>
        <w:rPr/>
        <w:t>В</w:t>
      </w:r>
      <w:r>
        <w:rPr/>
        <w:t>олгоградской области, при реализации преимущественного права на приобретение арендуемого имущества по выбору субъекта малого и среднего предпринимательства:</w:t>
      </w:r>
    </w:p>
    <w:p>
      <w:pPr>
        <w:pStyle w:val="S1"/>
        <w:spacing w:lineRule="auto" w:line="276" w:beforeAutospacing="0" w:before="0" w:afterAutospacing="0" w:after="0"/>
        <w:jc w:val="both"/>
        <w:rPr/>
      </w:pPr>
      <w:r>
        <w:rPr>
          <w:rStyle w:val="Style14"/>
          <w:i w:val="false"/>
        </w:rPr>
        <w:t>для недвижимого имущества</w:t>
      </w:r>
      <w:r>
        <w:rPr/>
        <w:t xml:space="preserve"> - от пяти до восьми лет;</w:t>
      </w:r>
    </w:p>
    <w:p>
      <w:pPr>
        <w:pStyle w:val="S1"/>
        <w:spacing w:lineRule="auto" w:line="276" w:beforeAutospacing="0" w:before="0" w:afterAutospacing="0" w:after="0"/>
        <w:jc w:val="both"/>
        <w:rPr>
          <w:i/>
          <w:i/>
        </w:rPr>
      </w:pPr>
      <w:r>
        <w:rPr>
          <w:rStyle w:val="Style14"/>
          <w:i w:val="false"/>
        </w:rPr>
        <w:t>для движимого имущества - от трех до пяти лет</w:t>
      </w:r>
      <w:r>
        <w:rPr>
          <w:i/>
        </w:rPr>
        <w:t>.</w:t>
      </w:r>
    </w:p>
    <w:p>
      <w:pPr>
        <w:pStyle w:val="S1"/>
        <w:spacing w:lineRule="auto" w:line="276" w:beforeAutospacing="0" w:before="0" w:afterAutospacing="0" w:after="0"/>
        <w:jc w:val="both"/>
        <w:rPr/>
      </w:pPr>
      <w:r>
        <w:rPr/>
        <w:t xml:space="preserve">2. Настоящее решение вступает в силу со дня его </w:t>
      </w:r>
      <w:r>
        <w:fldChar w:fldCharType="begin"/>
      </w:r>
      <w:r>
        <w:rPr>
          <w:rStyle w:val="Style15"/>
          <w:u w:val="none"/>
        </w:rPr>
        <w:instrText> HYPERLINK "https://internet.garant.ru/" \l "/document/74360289/entry/0"</w:instrText>
      </w:r>
      <w:r>
        <w:rPr>
          <w:rStyle w:val="Style15"/>
          <w:u w:val="none"/>
        </w:rPr>
        <w:fldChar w:fldCharType="separate"/>
      </w:r>
      <w:r>
        <w:rPr>
          <w:rStyle w:val="Style15"/>
          <w:color w:val="000000" w:themeColor="text1"/>
          <w:u w:val="none"/>
        </w:rPr>
        <w:t>официального опубликования</w:t>
      </w:r>
      <w:r>
        <w:rPr>
          <w:rStyle w:val="Style15"/>
          <w:u w:val="none"/>
        </w:rPr>
        <w:fldChar w:fldCharType="end"/>
      </w:r>
      <w:r>
        <w:rPr>
          <w:color w:val="000000" w:themeColor="text1"/>
        </w:rPr>
        <w:t>.</w:t>
      </w:r>
    </w:p>
    <w:p>
      <w:pPr>
        <w:pStyle w:val="S1"/>
        <w:spacing w:lineRule="auto" w:line="276" w:beforeAutospacing="0" w:before="0" w:afterAutospacing="0" w:after="0"/>
        <w:jc w:val="both"/>
        <w:rPr>
          <w:color w:val="000000" w:themeColor="text1"/>
        </w:rPr>
      </w:pPr>
      <w:r>
        <w:rPr/>
      </w:r>
    </w:p>
    <w:p>
      <w:pPr>
        <w:pStyle w:val="S1"/>
        <w:spacing w:lineRule="auto" w:line="276" w:beforeAutospacing="0" w:before="0" w:afterAutospacing="0" w:after="0"/>
        <w:jc w:val="both"/>
        <w:rPr>
          <w:color w:val="000000" w:themeColor="text1"/>
        </w:rPr>
      </w:pPr>
      <w:r>
        <w:rPr/>
      </w:r>
    </w:p>
    <w:p>
      <w:pPr>
        <w:pStyle w:val="S1"/>
        <w:spacing w:lineRule="auto" w:line="276" w:beforeAutospacing="0" w:before="0" w:afterAutospacing="0" w:after="0"/>
        <w:jc w:val="both"/>
        <w:rPr/>
      </w:pPr>
      <w:r>
        <w:rPr>
          <w:color w:val="000000" w:themeColor="text1"/>
        </w:rPr>
        <w:t>Глава Лобойковского сельского поселения                                                 А.И. Гончаров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72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0c3f46"/>
    <w:rPr>
      <w:i/>
      <w:iCs/>
    </w:rPr>
  </w:style>
  <w:style w:type="character" w:styleId="Style15">
    <w:name w:val="Интернет-ссылка"/>
    <w:basedOn w:val="DefaultParagraphFont"/>
    <w:unhideWhenUsed/>
    <w:rsid w:val="000c3f46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cs="Times New Roman"/>
      <w:iCs/>
      <w:color w:val="000000" w:themeColor="text1"/>
      <w:sz w:val="24"/>
      <w:szCs w:val="24"/>
      <w:u w:val="none"/>
    </w:rPr>
  </w:style>
  <w:style w:type="character" w:styleId="ListLabel2">
    <w:name w:val="ListLabel 2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3">
    <w:name w:val="ListLabel 3"/>
    <w:qFormat/>
    <w:rPr>
      <w:color w:val="000000" w:themeColor="text1"/>
      <w:u w:val="none"/>
    </w:rPr>
  </w:style>
  <w:style w:type="character" w:styleId="ListLabel155">
    <w:name w:val="ListLabel 155"/>
    <w:qFormat/>
    <w:rPr>
      <w:rFonts w:ascii="Times New Roman" w:hAnsi="Times New Roman" w:cs="Times New Roman"/>
      <w:b/>
      <w:bCs/>
      <w:color w:val="55215B"/>
      <w:sz w:val="28"/>
      <w:szCs w:val="28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1" w:customStyle="1">
    <w:name w:val="s_1"/>
    <w:basedOn w:val="Normal"/>
    <w:qFormat/>
    <w:rsid w:val="000c3f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948A3FD647C03241B0A4E244CD889946AC3A1BC2B17EB50E1F981DF083713EF9BA703BF6133FF8E98B3E92FDDt9c3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LibreOffice/6.1.4.2$Windows_x86 LibreOffice_project/9d0f32d1f0b509096fd65e0d4bec26ddd1938fd3</Application>
  <Pages>1</Pages>
  <Words>257</Words>
  <Characters>1974</Characters>
  <CharactersWithSpaces>2396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2023-08-03T05:45:00Z</dcterms:created>
  <dc:creator>e.rotenko</dc:creator>
  <dc:description/>
  <dc:language>ru-RU</dc:language>
  <cp:lastModifiedBy/>
  <dcterms:modified xsi:type="dcterms:W3CDTF">2023-08-03T14:10:28Z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