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51FB" w14:textId="77777777" w:rsidR="000737C2" w:rsidRDefault="00000000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35BD0C5" w14:textId="77777777" w:rsidR="000737C2" w:rsidRDefault="00000000">
      <w:pPr>
        <w:widowControl/>
        <w:ind w:hanging="2835"/>
        <w:jc w:val="center"/>
      </w:pPr>
      <w:r>
        <w:rPr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АДМИНИСТРАЦИИ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ЛОБОЙКОВСК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ОГО СЕЛЬСКОГО ПОСЕЛЕНИЯ ДАНИЛОВСКОГО МУНИЦИПАЛЬНОГО РАЙОНА ВОЛГОГРАДСКОЙ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464CD16" w14:textId="77777777" w:rsidR="000737C2" w:rsidRDefault="000000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2C8758A8" wp14:editId="5F6102B1">
                <wp:simplePos x="0" y="0"/>
                <wp:positionH relativeFrom="column">
                  <wp:posOffset>27940</wp:posOffset>
                </wp:positionH>
                <wp:positionV relativeFrom="paragraph">
                  <wp:posOffset>160655</wp:posOffset>
                </wp:positionV>
                <wp:extent cx="5988685" cy="6985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BE523" id="Фигура1" o:spid="_x0000_s1026" style="position:absolute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.2pt,12.65pt" to="473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" strokeweight="1.01mm"/>
            </w:pict>
          </mc:Fallback>
        </mc:AlternateContent>
      </w:r>
    </w:p>
    <w:p w14:paraId="5A1CB5AF" w14:textId="77777777" w:rsidR="000737C2" w:rsidRDefault="00000000">
      <w:pPr>
        <w:widowControl/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27B11C17" wp14:editId="508F6563">
                <wp:simplePos x="0" y="0"/>
                <wp:positionH relativeFrom="column">
                  <wp:posOffset>37465</wp:posOffset>
                </wp:positionH>
                <wp:positionV relativeFrom="paragraph">
                  <wp:posOffset>13335</wp:posOffset>
                </wp:positionV>
                <wp:extent cx="5988685" cy="6985"/>
                <wp:effectExtent l="0" t="0" r="0" b="0"/>
                <wp:wrapNone/>
                <wp:docPr id="2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0D202" id="Фигура2" o:spid="_x0000_s1026" style="position:absolute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.95pt,1.05pt" to="474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" strokeweight=".26mm"/>
            </w:pict>
          </mc:Fallback>
        </mc:AlternateContent>
      </w:r>
    </w:p>
    <w:p w14:paraId="1A72DB9C" w14:textId="3D090537" w:rsidR="000737C2" w:rsidRDefault="00000000" w:rsidP="0091421F">
      <w:pPr>
        <w:widowControl/>
        <w:suppressAutoHyphens/>
        <w:ind w:firstLine="0"/>
      </w:pPr>
      <w:proofErr w:type="gramStart"/>
      <w:r w:rsidRPr="0091421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  </w:t>
      </w:r>
      <w:r w:rsidR="0091421F" w:rsidRPr="0091421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10</w:t>
      </w:r>
      <w:proofErr w:type="gramEnd"/>
      <w:r w:rsidR="0091421F" w:rsidRPr="0091421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февраля</w:t>
      </w:r>
      <w:r w:rsidRPr="0091421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4541F3" w:rsidRPr="0091421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91421F">
        <w:rPr>
          <w:rFonts w:ascii="Times New Roman" w:hAnsi="Times New Roman" w:cs="Times New Roman"/>
          <w:color w:val="000000"/>
          <w:spacing w:val="7"/>
          <w:sz w:val="28"/>
          <w:szCs w:val="28"/>
          <w:lang w:eastAsia="zh-CN"/>
        </w:rPr>
        <w:t xml:space="preserve"> г.                                                                        </w:t>
      </w:r>
      <w:r w:rsidRPr="0091421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</w:t>
      </w:r>
      <w:r w:rsidRPr="0091421F">
        <w:rPr>
          <w:rFonts w:ascii="Times New Roman" w:hAnsi="Times New Roman" w:cs="Times New Roman"/>
          <w:color w:val="000000"/>
          <w:spacing w:val="7"/>
          <w:sz w:val="28"/>
          <w:szCs w:val="28"/>
          <w:lang w:eastAsia="zh-CN"/>
        </w:rPr>
        <w:t xml:space="preserve"> </w:t>
      </w:r>
      <w:r w:rsidR="0091421F">
        <w:rPr>
          <w:rFonts w:ascii="Times New Roman" w:hAnsi="Times New Roman" w:cs="Times New Roman"/>
          <w:color w:val="000000"/>
          <w:spacing w:val="7"/>
          <w:sz w:val="28"/>
          <w:szCs w:val="28"/>
          <w:lang w:eastAsia="zh-CN"/>
        </w:rPr>
        <w:t>10</w:t>
      </w:r>
    </w:p>
    <w:p w14:paraId="435FABC4" w14:textId="77777777" w:rsidR="000737C2" w:rsidRDefault="00000000">
      <w:pPr>
        <w:pStyle w:val="1"/>
      </w:pPr>
      <w:r>
        <w:rPr>
          <w:rFonts w:ascii="Times New Roman" w:hAnsi="Times New Roman" w:cs="Times New Roman"/>
          <w:color w:val="auto"/>
        </w:rPr>
        <w:t xml:space="preserve"> «О проведении аукциона </w:t>
      </w:r>
      <w:r>
        <w:rPr>
          <w:rFonts w:ascii="Times New Roman" w:hAnsi="Times New Roman" w:cs="Times New Roman"/>
          <w:bCs w:val="0"/>
          <w:color w:val="auto"/>
        </w:rPr>
        <w:t xml:space="preserve">на право заключения договора аренды </w:t>
      </w:r>
      <w:r>
        <w:rPr>
          <w:rFonts w:ascii="Times New Roman" w:hAnsi="Times New Roman" w:cs="Times New Roman"/>
          <w:color w:val="auto"/>
        </w:rPr>
        <w:t xml:space="preserve">земельного участка в электронной форме»  </w:t>
      </w:r>
    </w:p>
    <w:p w14:paraId="484D4B9B" w14:textId="77777777" w:rsidR="000737C2" w:rsidRDefault="000737C2">
      <w:pPr>
        <w:rPr>
          <w:rFonts w:ascii="Times New Roman" w:hAnsi="Times New Roman" w:cs="Times New Roman"/>
        </w:rPr>
      </w:pPr>
    </w:p>
    <w:p w14:paraId="585A4523" w14:textId="77777777" w:rsidR="000737C2" w:rsidRDefault="00000000">
      <w:pPr>
        <w:pStyle w:val="1"/>
        <w:spacing w:before="0" w:after="0"/>
        <w:ind w:firstLine="709"/>
        <w:jc w:val="both"/>
      </w:pPr>
      <w:r>
        <w:rPr>
          <w:rFonts w:ascii="Times New Roman" w:hAnsi="Times New Roman" w:cs="Times New Roman"/>
          <w:b w:val="0"/>
          <w:color w:val="auto"/>
        </w:rPr>
        <w:t xml:space="preserve">Руководствуясь Земельным кодексом Российской Федерации от 25 октября 2001 г. № 136-ФЗ, Уставом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Лобойковского сельского поселения Даниловского муниципального района Волгоградской </w:t>
      </w:r>
      <w:proofErr w:type="gramStart"/>
      <w:r>
        <w:rPr>
          <w:rFonts w:ascii="Times New Roman" w:hAnsi="Times New Roman" w:cs="Times New Roman"/>
          <w:b w:val="0"/>
          <w:bCs w:val="0"/>
          <w:color w:val="auto"/>
        </w:rPr>
        <w:t xml:space="preserve">области </w:t>
      </w:r>
      <w:r>
        <w:rPr>
          <w:rFonts w:ascii="Times New Roman" w:hAnsi="Times New Roman" w:cs="Times New Roman"/>
          <w:b w:val="0"/>
          <w:color w:val="auto"/>
        </w:rPr>
        <w:t>,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администрация </w:t>
      </w:r>
      <w:bookmarkStart w:id="0" w:name="__DdeLink__20257_95106142"/>
      <w:r>
        <w:rPr>
          <w:rFonts w:ascii="Times New Roman" w:hAnsi="Times New Roman" w:cs="Times New Roman"/>
          <w:b w:val="0"/>
          <w:bCs w:val="0"/>
          <w:color w:val="auto"/>
        </w:rPr>
        <w:t>Лобойковского сельского поселения Даниловского муниципального района Волгоградской области</w:t>
      </w:r>
      <w:bookmarkEnd w:id="0"/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14:paraId="1A1B22AA" w14:textId="77777777" w:rsidR="000737C2" w:rsidRDefault="000737C2">
      <w:pPr>
        <w:ind w:firstLine="709"/>
        <w:rPr>
          <w:rFonts w:ascii="Times New Roman" w:hAnsi="Times New Roman" w:cs="Times New Roman"/>
        </w:rPr>
      </w:pPr>
    </w:p>
    <w:p w14:paraId="1E0D8A28" w14:textId="77777777" w:rsidR="000737C2" w:rsidRDefault="0000000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14:paraId="0879F56E" w14:textId="77777777" w:rsidR="000737C2" w:rsidRDefault="000737C2">
      <w:pPr>
        <w:rPr>
          <w:rFonts w:ascii="Times New Roman" w:hAnsi="Times New Roman" w:cs="Times New Roman"/>
        </w:rPr>
      </w:pPr>
    </w:p>
    <w:p w14:paraId="49C928B8" w14:textId="77777777" w:rsidR="000737C2" w:rsidRDefault="00000000">
      <w:bookmarkStart w:id="1" w:name="sub_1"/>
      <w:bookmarkEnd w:id="1"/>
      <w:r>
        <w:rPr>
          <w:rFonts w:ascii="Times New Roman" w:hAnsi="Times New Roman" w:cs="Times New Roman"/>
        </w:rPr>
        <w:t xml:space="preserve">1. Провести аукцион </w:t>
      </w:r>
      <w:r>
        <w:rPr>
          <w:rFonts w:ascii="Times New Roman" w:hAnsi="Times New Roman" w:cs="Times New Roman"/>
          <w:bCs/>
        </w:rPr>
        <w:t>на право заключения договора аренды:</w:t>
      </w:r>
    </w:p>
    <w:p w14:paraId="452BF7AE" w14:textId="77777777" w:rsidR="000737C2" w:rsidRDefault="000737C2">
      <w:pPr>
        <w:rPr>
          <w:rFonts w:ascii="Times New Roman" w:hAnsi="Times New Roman" w:cs="Times New Roman"/>
        </w:rPr>
      </w:pPr>
    </w:p>
    <w:p w14:paraId="42C9AA13" w14:textId="5396E39D" w:rsidR="000737C2" w:rsidRPr="001D5279" w:rsidRDefault="00000000">
      <w:r>
        <w:rPr>
          <w:rFonts w:ascii="Times New Roman" w:hAnsi="Times New Roman" w:cs="Times New Roman"/>
        </w:rPr>
        <w:t>1.1. земельного участка категории земель –</w:t>
      </w:r>
      <w:r w:rsidR="003332FF">
        <w:rPr>
          <w:rFonts w:ascii="Times New Roman" w:hAnsi="Times New Roman" w:cs="Times New Roman"/>
        </w:rPr>
        <w:t xml:space="preserve"> земли</w:t>
      </w:r>
      <w:r>
        <w:rPr>
          <w:rFonts w:ascii="Times New Roman" w:hAnsi="Times New Roman" w:cs="Times New Roman"/>
        </w:rPr>
        <w:t xml:space="preserve"> сельскохозяйственного назначения, вид разрешенного использования — под обособленный водный объект — пруд «</w:t>
      </w:r>
      <w:proofErr w:type="spellStart"/>
      <w:r w:rsidR="004541F3">
        <w:rPr>
          <w:rFonts w:ascii="Times New Roman" w:hAnsi="Times New Roman" w:cs="Times New Roman"/>
        </w:rPr>
        <w:t>Семкинский</w:t>
      </w:r>
      <w:proofErr w:type="spellEnd"/>
      <w:r w:rsidR="004541F3">
        <w:rPr>
          <w:rFonts w:ascii="Times New Roman" w:hAnsi="Times New Roman" w:cs="Times New Roman"/>
        </w:rPr>
        <w:t xml:space="preserve"> нижний</w:t>
      </w:r>
      <w:r>
        <w:rPr>
          <w:rFonts w:ascii="Times New Roman" w:hAnsi="Times New Roman" w:cs="Times New Roman"/>
        </w:rPr>
        <w:t>», кадастровый номер: 34:04:06000</w:t>
      </w:r>
      <w:r w:rsidR="004541F3">
        <w:rPr>
          <w:rFonts w:ascii="Times New Roman" w:hAnsi="Times New Roman" w:cs="Times New Roman"/>
        </w:rPr>
        <w:t xml:space="preserve">5:270 </w:t>
      </w:r>
      <w:r>
        <w:rPr>
          <w:rFonts w:ascii="Times New Roman" w:hAnsi="Times New Roman" w:cs="Times New Roman"/>
        </w:rPr>
        <w:t xml:space="preserve">площадью </w:t>
      </w:r>
      <w:r w:rsidR="004541F3">
        <w:rPr>
          <w:rFonts w:ascii="Times New Roman" w:hAnsi="Times New Roman" w:cs="Times New Roman"/>
        </w:rPr>
        <w:t>26118</w:t>
      </w:r>
      <w:r>
        <w:rPr>
          <w:rFonts w:ascii="Times New Roman" w:hAnsi="Times New Roman" w:cs="Times New Roman"/>
        </w:rPr>
        <w:t>+/-</w:t>
      </w:r>
      <w:r w:rsidR="004541F3">
        <w:rPr>
          <w:rFonts w:ascii="Times New Roman" w:hAnsi="Times New Roman" w:cs="Times New Roman"/>
        </w:rPr>
        <w:t>1414</w:t>
      </w:r>
      <w:r>
        <w:rPr>
          <w:rFonts w:ascii="Times New Roman" w:hAnsi="Times New Roman" w:cs="Times New Roman"/>
        </w:rPr>
        <w:t xml:space="preserve"> кв.м. местоположение: Волгоградская область, р-н Даниловский, территория Лобойковского </w:t>
      </w:r>
      <w:r w:rsidRPr="001D5279">
        <w:rPr>
          <w:rFonts w:ascii="Times New Roman" w:hAnsi="Times New Roman" w:cs="Times New Roman"/>
        </w:rPr>
        <w:t xml:space="preserve">сельского поселения  </w:t>
      </w:r>
      <w:r w:rsidR="004541F3" w:rsidRPr="001D5279">
        <w:rPr>
          <w:rFonts w:ascii="Times New Roman" w:hAnsi="Times New Roman" w:cs="Times New Roman"/>
        </w:rPr>
        <w:t>4,1</w:t>
      </w:r>
      <w:r w:rsidRPr="001D5279">
        <w:rPr>
          <w:rFonts w:ascii="Times New Roman" w:hAnsi="Times New Roman" w:cs="Times New Roman"/>
        </w:rPr>
        <w:t xml:space="preserve"> км. северо-восточнее </w:t>
      </w:r>
      <w:proofErr w:type="spellStart"/>
      <w:r w:rsidRPr="001D5279">
        <w:rPr>
          <w:rFonts w:ascii="Times New Roman" w:hAnsi="Times New Roman" w:cs="Times New Roman"/>
        </w:rPr>
        <w:t>с.Лобойково</w:t>
      </w:r>
      <w:proofErr w:type="spellEnd"/>
      <w:r w:rsidRPr="001D5279">
        <w:rPr>
          <w:rFonts w:ascii="Times New Roman" w:hAnsi="Times New Roman" w:cs="Times New Roman"/>
        </w:rPr>
        <w:t>, находящегося в собственности Лобойковского сельского поселения Даниловского муниципального района Волгоградской области;</w:t>
      </w:r>
    </w:p>
    <w:p w14:paraId="4D8E68E7" w14:textId="28C4F0FF" w:rsidR="000737C2" w:rsidRPr="001D5279" w:rsidRDefault="00000000">
      <w:bookmarkStart w:id="2" w:name="sub_2"/>
      <w:bookmarkStart w:id="3" w:name="sub_11"/>
      <w:bookmarkEnd w:id="2"/>
      <w:bookmarkEnd w:id="3"/>
      <w:r w:rsidRPr="001D5279">
        <w:rPr>
          <w:rFonts w:ascii="Times New Roman" w:hAnsi="Times New Roman" w:cs="Times New Roman"/>
        </w:rPr>
        <w:t>2. Установить дату проведения аукциона «</w:t>
      </w:r>
      <w:r w:rsidR="001D5279" w:rsidRPr="001D5279">
        <w:rPr>
          <w:rFonts w:ascii="Times New Roman" w:hAnsi="Times New Roman" w:cs="Times New Roman"/>
        </w:rPr>
        <w:t>17</w:t>
      </w:r>
      <w:r w:rsidRPr="001D5279">
        <w:rPr>
          <w:rFonts w:ascii="Times New Roman" w:hAnsi="Times New Roman" w:cs="Times New Roman"/>
        </w:rPr>
        <w:t xml:space="preserve">» </w:t>
      </w:r>
      <w:r w:rsidR="001D5279" w:rsidRPr="001D5279">
        <w:rPr>
          <w:rFonts w:ascii="Times New Roman" w:hAnsi="Times New Roman" w:cs="Times New Roman"/>
        </w:rPr>
        <w:t>марта</w:t>
      </w:r>
      <w:r w:rsidRPr="001D5279">
        <w:rPr>
          <w:rFonts w:ascii="Times New Roman" w:hAnsi="Times New Roman" w:cs="Times New Roman"/>
        </w:rPr>
        <w:t xml:space="preserve"> 202</w:t>
      </w:r>
      <w:r w:rsidR="001D5279" w:rsidRPr="001D5279">
        <w:rPr>
          <w:rFonts w:ascii="Times New Roman" w:hAnsi="Times New Roman" w:cs="Times New Roman"/>
        </w:rPr>
        <w:t>5</w:t>
      </w:r>
      <w:r w:rsidRPr="001D5279">
        <w:rPr>
          <w:rFonts w:ascii="Times New Roman" w:hAnsi="Times New Roman" w:cs="Times New Roman"/>
        </w:rPr>
        <w:t xml:space="preserve"> г.</w:t>
      </w:r>
    </w:p>
    <w:p w14:paraId="6B5B4320" w14:textId="77777777" w:rsidR="000737C2" w:rsidRDefault="00000000">
      <w:pPr>
        <w:rPr>
          <w:rFonts w:ascii="Times New Roman" w:hAnsi="Times New Roman" w:cs="Times New Roman"/>
        </w:rPr>
      </w:pPr>
      <w:r w:rsidRPr="001D5279">
        <w:rPr>
          <w:rFonts w:ascii="Times New Roman" w:hAnsi="Times New Roman" w:cs="Times New Roman"/>
        </w:rPr>
        <w:t>3. Разместить извещение о проведении аукциона на официальном</w:t>
      </w:r>
      <w:r>
        <w:rPr>
          <w:rFonts w:ascii="Times New Roman" w:hAnsi="Times New Roman" w:cs="Times New Roman"/>
        </w:rPr>
        <w:t xml:space="preserve"> сайте torgi.gov.ru. </w:t>
      </w:r>
    </w:p>
    <w:p w14:paraId="272B2155" w14:textId="77777777" w:rsidR="000737C2" w:rsidRDefault="00000000">
      <w:bookmarkStart w:id="4" w:name="sub_21"/>
      <w:bookmarkEnd w:id="4"/>
      <w:r>
        <w:rPr>
          <w:rFonts w:ascii="Times New Roman" w:hAnsi="Times New Roman" w:cs="Times New Roman"/>
        </w:rPr>
        <w:t>4. Ответственность за организацию и проведение аукциона возложить на Гончарова Алексея Ивановича</w:t>
      </w:r>
      <w:r>
        <w:rPr>
          <w:rFonts w:ascii="Times New Roman" w:hAnsi="Times New Roman" w:cs="Times New Roman"/>
          <w:spacing w:val="-4"/>
        </w:rPr>
        <w:t>.</w:t>
      </w:r>
    </w:p>
    <w:p w14:paraId="3CAA7359" w14:textId="77777777" w:rsidR="000737C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5. Настоящее постановление вступает в силу со дня подписания.</w:t>
      </w:r>
      <w:bookmarkStart w:id="5" w:name="sub_5"/>
      <w:bookmarkEnd w:id="5"/>
    </w:p>
    <w:p w14:paraId="72180362" w14:textId="77777777" w:rsidR="000737C2" w:rsidRDefault="000737C2">
      <w:pPr>
        <w:rPr>
          <w:rFonts w:ascii="Times New Roman" w:hAnsi="Times New Roman" w:cs="Times New Roman"/>
        </w:rPr>
      </w:pPr>
    </w:p>
    <w:p w14:paraId="1E46AF94" w14:textId="77777777" w:rsidR="000737C2" w:rsidRDefault="00000000">
      <w:pPr>
        <w:ind w:right="-1" w:firstLine="0"/>
      </w:pPr>
      <w:r>
        <w:rPr>
          <w:rFonts w:ascii="Times New Roman" w:hAnsi="Times New Roman" w:cs="Times New Roman"/>
        </w:rPr>
        <w:t xml:space="preserve">Глава </w:t>
      </w:r>
      <w:bookmarkStart w:id="6" w:name="_Hlk479687129"/>
      <w:bookmarkEnd w:id="6"/>
      <w:r>
        <w:rPr>
          <w:rFonts w:ascii="Times New Roman" w:hAnsi="Times New Roman" w:cs="Times New Roman"/>
        </w:rPr>
        <w:t xml:space="preserve">Лобойковского сельского поселения                                             А.И. Гончаров </w:t>
      </w:r>
    </w:p>
    <w:p w14:paraId="18CA86AD" w14:textId="77777777" w:rsidR="000737C2" w:rsidRDefault="000737C2">
      <w:pPr>
        <w:ind w:firstLine="0"/>
        <w:rPr>
          <w:rFonts w:ascii="Times New Roman" w:hAnsi="Times New Roman" w:cs="Times New Roman"/>
        </w:rPr>
      </w:pPr>
    </w:p>
    <w:p w14:paraId="2C9D6062" w14:textId="77777777" w:rsidR="000737C2" w:rsidRDefault="000737C2"/>
    <w:sectPr w:rsidR="000737C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7C2"/>
    <w:rsid w:val="000737C2"/>
    <w:rsid w:val="000F6250"/>
    <w:rsid w:val="001D5279"/>
    <w:rsid w:val="003332FF"/>
    <w:rsid w:val="004541F3"/>
    <w:rsid w:val="0091421F"/>
    <w:rsid w:val="00BC616D"/>
    <w:rsid w:val="00CA6CB3"/>
    <w:rsid w:val="00D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01AF"/>
  <w15:docId w15:val="{30DDB21F-60F9-4402-879E-105411E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2F"/>
    <w:pPr>
      <w:widowControl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31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C31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C312F"/>
    <w:rPr>
      <w:rFonts w:cs="Times New Roman"/>
      <w:b w:val="0"/>
      <w:color w:val="106BB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dc:description/>
  <cp:lastModifiedBy>JKI</cp:lastModifiedBy>
  <cp:revision>66</cp:revision>
  <dcterms:created xsi:type="dcterms:W3CDTF">2017-04-11T11:33:00Z</dcterms:created>
  <dcterms:modified xsi:type="dcterms:W3CDTF">2025-02-13T08:42:00Z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